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F5F" w:rsidRDefault="00481643" w:rsidP="00941F5F">
      <w:pPr>
        <w:tabs>
          <w:tab w:val="left" w:pos="14656"/>
        </w:tabs>
        <w:jc w:val="center"/>
        <w:rPr>
          <w:rFonts w:ascii="Times New Roman" w:hAnsi="Times New Roman"/>
          <w:sz w:val="24"/>
          <w:szCs w:val="24"/>
          <w:lang w:val="lt-LT" w:eastAsia="lt-LT"/>
        </w:rPr>
      </w:pPr>
      <w:r w:rsidRPr="00481643">
        <w:rPr>
          <w:rFonts w:ascii="Times New Roman" w:hAnsi="Times New Roman"/>
          <w:sz w:val="24"/>
          <w:szCs w:val="24"/>
          <w:u w:val="single"/>
          <w:lang w:val="lt-LT" w:eastAsia="lt-LT"/>
        </w:rPr>
        <w:t>Viln</w:t>
      </w:r>
      <w:r w:rsidR="00B92023">
        <w:rPr>
          <w:rFonts w:ascii="Times New Roman" w:hAnsi="Times New Roman"/>
          <w:sz w:val="24"/>
          <w:szCs w:val="24"/>
          <w:u w:val="single"/>
          <w:lang w:val="lt-LT" w:eastAsia="lt-LT"/>
        </w:rPr>
        <w:t>iaus lopšelis-darželis „Žolynas</w:t>
      </w:r>
    </w:p>
    <w:p w:rsidR="00941F5F" w:rsidRDefault="00941F5F" w:rsidP="00941F5F">
      <w:pPr>
        <w:tabs>
          <w:tab w:val="left" w:pos="14656"/>
        </w:tabs>
        <w:jc w:val="center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lang w:val="lt-LT" w:eastAsia="lt-LT"/>
        </w:rPr>
        <w:t>(švietimo įstaigos pavadinimas)</w:t>
      </w:r>
    </w:p>
    <w:p w:rsidR="00941F5F" w:rsidRDefault="003900CE" w:rsidP="00941F5F">
      <w:pPr>
        <w:tabs>
          <w:tab w:val="left" w:pos="14656"/>
        </w:tabs>
        <w:jc w:val="center"/>
        <w:rPr>
          <w:rFonts w:ascii="Times New Roman" w:hAnsi="Times New Roman"/>
          <w:sz w:val="24"/>
          <w:szCs w:val="24"/>
          <w:lang w:val="lt-LT" w:eastAsia="lt-LT"/>
        </w:rPr>
      </w:pPr>
      <w:r w:rsidRPr="00D034F3">
        <w:rPr>
          <w:rFonts w:ascii="Times New Roman" w:hAnsi="Times New Roman"/>
          <w:sz w:val="24"/>
          <w:szCs w:val="24"/>
          <w:u w:val="single"/>
          <w:lang w:val="lt-LT" w:eastAsia="lt-LT"/>
        </w:rPr>
        <w:t>L.e.p. Ginta</w:t>
      </w:r>
      <w:r w:rsidR="00481643" w:rsidRPr="00D034F3">
        <w:rPr>
          <w:rFonts w:ascii="Times New Roman" w:hAnsi="Times New Roman"/>
          <w:sz w:val="24"/>
          <w:szCs w:val="24"/>
          <w:u w:val="single"/>
          <w:lang w:val="lt-LT" w:eastAsia="lt-LT"/>
        </w:rPr>
        <w:t>rė Tučkuvienė</w:t>
      </w:r>
    </w:p>
    <w:p w:rsidR="00941F5F" w:rsidRDefault="00941F5F" w:rsidP="00941F5F">
      <w:pPr>
        <w:jc w:val="center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lang w:val="lt-LT" w:eastAsia="lt-LT"/>
        </w:rPr>
        <w:t>(švietimo įstaigos vadovo vardas ir pavardė)</w:t>
      </w:r>
    </w:p>
    <w:p w:rsidR="00481643" w:rsidRDefault="00481643" w:rsidP="00941F5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:rsidR="00941F5F" w:rsidRDefault="00941F5F" w:rsidP="00941F5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METŲ VEIKLOS ATASKAITA</w:t>
      </w:r>
    </w:p>
    <w:p w:rsidR="00941F5F" w:rsidRDefault="00941F5F" w:rsidP="00941F5F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</w:p>
    <w:p w:rsidR="006D7C84" w:rsidRDefault="006D7C84" w:rsidP="006D7C84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 xml:space="preserve">_____________ Nr. ________ </w:t>
      </w:r>
    </w:p>
    <w:p w:rsidR="006D7C84" w:rsidRPr="006D7C84" w:rsidRDefault="006D7C84" w:rsidP="006D7C84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lang w:val="lt-LT" w:eastAsia="lt-LT"/>
        </w:rPr>
        <w:t>(data)</w:t>
      </w:r>
    </w:p>
    <w:p w:rsidR="006D7C84" w:rsidRDefault="006D7C84" w:rsidP="006D7C84">
      <w:pPr>
        <w:tabs>
          <w:tab w:val="left" w:pos="3828"/>
        </w:tabs>
        <w:jc w:val="center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>_________________</w:t>
      </w:r>
    </w:p>
    <w:p w:rsidR="006D7C84" w:rsidRDefault="006D7C84" w:rsidP="006D7C84">
      <w:pPr>
        <w:tabs>
          <w:tab w:val="left" w:pos="3828"/>
        </w:tabs>
        <w:jc w:val="center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lang w:val="lt-LT" w:eastAsia="lt-LT"/>
        </w:rPr>
        <w:t>(sudarymo vieta)</w:t>
      </w:r>
    </w:p>
    <w:p w:rsidR="00481643" w:rsidRDefault="00481643" w:rsidP="00941F5F">
      <w:pPr>
        <w:jc w:val="center"/>
        <w:rPr>
          <w:rFonts w:ascii="Times New Roman" w:hAnsi="Times New Roman"/>
          <w:lang w:val="lt-LT" w:eastAsia="lt-LT"/>
        </w:rPr>
      </w:pPr>
    </w:p>
    <w:p w:rsidR="00941F5F" w:rsidRDefault="00941F5F" w:rsidP="00941F5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I SKYRIUS</w:t>
      </w:r>
    </w:p>
    <w:p w:rsidR="00941F5F" w:rsidRDefault="00941F5F" w:rsidP="00941F5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STRATEGINIO PLANO IR METINIO VEIKLOS PLANO ĮGYVENDINIMAS</w:t>
      </w:r>
    </w:p>
    <w:p w:rsidR="00941F5F" w:rsidRDefault="00941F5F" w:rsidP="00941F5F">
      <w:pPr>
        <w:jc w:val="center"/>
        <w:rPr>
          <w:rFonts w:ascii="Times New Roman" w:hAnsi="Times New Roman"/>
          <w:b/>
          <w:lang w:val="lt-LT" w:eastAsia="lt-LT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41F5F" w:rsidTr="00D034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02"/>
            </w:tblGrid>
            <w:tr w:rsidR="00FE4901" w:rsidTr="00FE4901">
              <w:tc>
                <w:tcPr>
                  <w:tcW w:w="9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E4901" w:rsidRPr="00D034F3" w:rsidRDefault="00FE4901" w:rsidP="00FE4901">
                  <w:pPr>
                    <w:jc w:val="center"/>
                    <w:rPr>
                      <w:rFonts w:ascii="Times New Roman" w:eastAsia="Calibri" w:hAnsi="Times New Roman"/>
                      <w:lang w:val="lt-LT" w:eastAsia="lt-LT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8418FC">
                    <w:rPr>
                      <w:rFonts w:ascii="Times New Roman" w:eastAsia="Calibri" w:hAnsi="Times New Roman"/>
                      <w:lang w:val="lt-LT" w:eastAsia="lt-LT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</w:t>
                  </w:r>
                  <w:r w:rsidRPr="00D034F3">
                    <w:rPr>
                      <w:rFonts w:ascii="Times New Roman" w:eastAsia="Calibri" w:hAnsi="Times New Roman"/>
                      <w:lang w:val="lt-LT" w:eastAsia="lt-LT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(Trumpai aptariamos švietimo įstaigos strateginio plano ir įstaigos metinio veiklos plano įgyvendinimo kryptys ir pateikiami svariausi rezultatai bei rodikliai)</w:t>
                  </w:r>
                </w:p>
                <w:p w:rsidR="00FE4901" w:rsidRPr="00D034F3" w:rsidRDefault="00FE4901" w:rsidP="00FE4901">
                  <w:pPr>
                    <w:shd w:val="clear" w:color="auto" w:fill="FFFFFF" w:themeFill="background1"/>
                    <w:jc w:val="both"/>
                    <w:rPr>
                      <w:rFonts w:ascii="Times New Roman" w:eastAsia="Calibri" w:hAnsi="Times New Roman"/>
                      <w:lang w:val="lt-LT" w:eastAsia="lt-LT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  <w:p w:rsidR="00D37DAC" w:rsidRDefault="00FE4901" w:rsidP="00FE4901">
                  <w:pPr>
                    <w:shd w:val="clear" w:color="auto" w:fill="FFFFFF" w:themeFill="background1"/>
                    <w:ind w:firstLine="591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val="lt-LT" w:eastAsia="lt-LT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D034F3">
                    <w:rPr>
                      <w:rFonts w:ascii="Times New Roman" w:eastAsia="Calibri" w:hAnsi="Times New Roman"/>
                      <w:sz w:val="24"/>
                      <w:szCs w:val="24"/>
                      <w:lang w:val="lt-LT" w:eastAsia="lt-LT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Vilniaus lopšeli</w:t>
                  </w:r>
                  <w:r w:rsidR="00D37DAC">
                    <w:rPr>
                      <w:rFonts w:ascii="Times New Roman" w:eastAsia="Calibri" w:hAnsi="Times New Roman"/>
                      <w:sz w:val="24"/>
                      <w:szCs w:val="24"/>
                      <w:lang w:val="lt-LT" w:eastAsia="lt-LT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s</w:t>
                  </w:r>
                  <w:r w:rsidRPr="00D034F3">
                    <w:rPr>
                      <w:rFonts w:ascii="Times New Roman" w:eastAsia="Calibri" w:hAnsi="Times New Roman"/>
                      <w:sz w:val="24"/>
                      <w:szCs w:val="24"/>
                      <w:lang w:val="lt-LT" w:eastAsia="lt-LT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-darželi</w:t>
                  </w:r>
                  <w:r w:rsidR="00D37DAC">
                    <w:rPr>
                      <w:rFonts w:ascii="Times New Roman" w:eastAsia="Calibri" w:hAnsi="Times New Roman"/>
                      <w:sz w:val="24"/>
                      <w:szCs w:val="24"/>
                      <w:lang w:val="lt-LT" w:eastAsia="lt-LT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s</w:t>
                  </w:r>
                  <w:r w:rsidRPr="00D034F3">
                    <w:rPr>
                      <w:rFonts w:ascii="Times New Roman" w:eastAsia="Calibri" w:hAnsi="Times New Roman"/>
                      <w:sz w:val="24"/>
                      <w:szCs w:val="24"/>
                      <w:lang w:val="lt-LT" w:eastAsia="lt-LT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„Žolynas“</w:t>
                  </w:r>
                  <w:r w:rsidR="00D37DAC">
                    <w:rPr>
                      <w:rFonts w:ascii="Times New Roman" w:eastAsia="Calibri" w:hAnsi="Times New Roman"/>
                      <w:sz w:val="24"/>
                      <w:szCs w:val="24"/>
                      <w:lang w:val="lt-LT" w:eastAsia="lt-LT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įsteigtas 2016 metais, veiklą pradėjo</w:t>
                  </w:r>
                  <w:r w:rsidR="00D37DAC" w:rsidRPr="00D034F3">
                    <w:rPr>
                      <w:rFonts w:ascii="Times New Roman" w:eastAsia="Calibri" w:hAnsi="Times New Roman"/>
                      <w:sz w:val="24"/>
                      <w:szCs w:val="24"/>
                      <w:lang w:val="lt-LT" w:eastAsia="lt-LT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2017 metų balandžio mėnesį</w:t>
                  </w:r>
                  <w:r w:rsidR="00D37DAC">
                    <w:rPr>
                      <w:rFonts w:ascii="Times New Roman" w:eastAsia="Calibri" w:hAnsi="Times New Roman"/>
                      <w:sz w:val="24"/>
                      <w:szCs w:val="24"/>
                      <w:lang w:val="lt-LT" w:eastAsia="lt-LT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. Lopšelio-darželio adresas Žolyno</w:t>
                  </w:r>
                  <w:r w:rsidR="000C651A">
                    <w:rPr>
                      <w:rFonts w:ascii="Times New Roman" w:eastAsia="Calibri" w:hAnsi="Times New Roman"/>
                      <w:sz w:val="24"/>
                      <w:szCs w:val="24"/>
                      <w:lang w:val="lt-LT" w:eastAsia="lt-LT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g.</w:t>
                  </w:r>
                  <w:r w:rsidR="00D37DAC">
                    <w:rPr>
                      <w:rFonts w:ascii="Times New Roman" w:eastAsia="Calibri" w:hAnsi="Times New Roman"/>
                      <w:sz w:val="24"/>
                      <w:szCs w:val="24"/>
                      <w:lang w:val="lt-LT" w:eastAsia="lt-LT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45</w:t>
                  </w:r>
                  <w:r w:rsidR="000C651A">
                    <w:rPr>
                      <w:rFonts w:ascii="Times New Roman" w:eastAsia="Calibri" w:hAnsi="Times New Roman"/>
                      <w:sz w:val="24"/>
                      <w:szCs w:val="24"/>
                      <w:lang w:val="lt-LT" w:eastAsia="lt-LT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A,</w:t>
                  </w:r>
                  <w:r w:rsidR="00D37DAC">
                    <w:rPr>
                      <w:rFonts w:ascii="Times New Roman" w:eastAsia="Calibri" w:hAnsi="Times New Roman"/>
                      <w:sz w:val="24"/>
                      <w:szCs w:val="24"/>
                      <w:lang w:val="lt-LT" w:eastAsia="lt-LT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Vilnius. Lopšelis–darželis vykdo </w:t>
                  </w:r>
                  <w:r w:rsidR="00052740">
                    <w:rPr>
                      <w:rFonts w:ascii="Times New Roman" w:eastAsia="Calibri" w:hAnsi="Times New Roman"/>
                      <w:sz w:val="24"/>
                      <w:szCs w:val="24"/>
                      <w:lang w:val="lt-LT" w:eastAsia="lt-LT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neformaliojo vaikų švietimo, ikimokyklinio ir priešmokyklinio ugdymo programas lietuvių kalba.</w:t>
                  </w:r>
                  <w:r w:rsidR="00E87107" w:rsidRPr="00D034F3">
                    <w:rPr>
                      <w:rFonts w:ascii="Times New Roman" w:eastAsia="Calibri" w:hAnsi="Times New Roman"/>
                      <w:sz w:val="24"/>
                      <w:szCs w:val="24"/>
                      <w:lang w:val="lt-LT" w:eastAsia="lt-LT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Vaikai ugdomi pagal darželio 2017 m. parengtą ir patvirtintą ikimokyklinio ugdymo programą.</w:t>
                  </w:r>
                </w:p>
                <w:p w:rsidR="0039090D" w:rsidRDefault="00D37DAC" w:rsidP="00FE4901">
                  <w:pPr>
                    <w:shd w:val="clear" w:color="auto" w:fill="FFFFFF" w:themeFill="background1"/>
                    <w:ind w:firstLine="591"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lt-LT" w:eastAsia="lt-LT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val="lt-LT" w:eastAsia="lt-LT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L</w:t>
                  </w:r>
                  <w:r w:rsidRPr="00D034F3">
                    <w:rPr>
                      <w:rFonts w:ascii="Times New Roman" w:eastAsia="Calibri" w:hAnsi="Times New Roman"/>
                      <w:sz w:val="24"/>
                      <w:szCs w:val="24"/>
                      <w:lang w:val="lt-LT" w:eastAsia="lt-LT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opšelio-darželio „Žolynas“</w:t>
                  </w:r>
                  <w:r w:rsidR="00FE4901" w:rsidRPr="00D034F3">
                    <w:rPr>
                      <w:rFonts w:ascii="Times New Roman" w:eastAsia="Calibri" w:hAnsi="Times New Roman"/>
                      <w:sz w:val="24"/>
                      <w:szCs w:val="24"/>
                      <w:lang w:val="lt-LT" w:eastAsia="lt-LT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veikla vykdoma pagal įstaigos 2018-2022 metų strateginiame plane numatytas veiklos kryptis bei metų veiklos plane numatytus prioritetus ir priemones</w:t>
                  </w:r>
                  <w:r w:rsidR="00052740">
                    <w:rPr>
                      <w:rFonts w:ascii="Times New Roman" w:eastAsia="Calibri" w:hAnsi="Times New Roman"/>
                      <w:sz w:val="24"/>
                      <w:szCs w:val="24"/>
                      <w:lang w:val="lt-LT" w:eastAsia="lt-LT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. Planuose numatyta, </w:t>
                  </w:r>
                  <w:r w:rsidR="00052740" w:rsidRPr="00D928B6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lt-LT" w:eastAsia="lt-LT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kad s</w:t>
                  </w:r>
                  <w:r w:rsidR="00FE4901" w:rsidRPr="00D928B6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lt-LT" w:eastAsia="lt-LT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varbiausias dėmesys skiriamas ugdymo kokybės ir pagalbos vaikui, šeimai gerinimui; saugios, modernios aplinkos kūrimui; vidaus ir išorės ryšių, informacinės sistemos tobulinimui.</w:t>
                  </w:r>
                </w:p>
                <w:p w:rsidR="00EB0D30" w:rsidRPr="00EB0D30" w:rsidRDefault="009B79B8" w:rsidP="00FE4901">
                  <w:pPr>
                    <w:shd w:val="clear" w:color="auto" w:fill="FFFFFF" w:themeFill="background1"/>
                    <w:ind w:firstLine="591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val="lt-LT" w:eastAsia="lt-LT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val="lt-LT" w:eastAsia="lt-LT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Sėkmingai įgyvendinti</w:t>
                  </w:r>
                  <w:r w:rsidR="00EB0D30" w:rsidRPr="00EB0D30">
                    <w:rPr>
                      <w:rFonts w:ascii="Times New Roman" w:eastAsia="Calibri" w:hAnsi="Times New Roman"/>
                      <w:sz w:val="24"/>
                      <w:szCs w:val="24"/>
                      <w:lang w:val="lt-LT" w:eastAsia="lt-LT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val="lt-LT" w:eastAsia="lt-LT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2019 metų </w:t>
                  </w:r>
                  <w:r w:rsidR="00EB0D30" w:rsidRPr="00EB0D30">
                    <w:rPr>
                      <w:rFonts w:ascii="Times New Roman" w:eastAsia="Calibri" w:hAnsi="Times New Roman"/>
                      <w:sz w:val="24"/>
                      <w:szCs w:val="24"/>
                      <w:lang w:val="lt-LT" w:eastAsia="lt-LT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veiklos uždaviniai: sukurta ir </w:t>
                  </w:r>
                  <w:r w:rsidR="00577FF9">
                    <w:rPr>
                      <w:rFonts w:ascii="Times New Roman" w:eastAsia="Calibri" w:hAnsi="Times New Roman"/>
                      <w:sz w:val="24"/>
                      <w:szCs w:val="24"/>
                      <w:lang w:val="lt-LT" w:eastAsia="lt-LT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pritaikyta</w:t>
                  </w:r>
                  <w:r w:rsidR="00EB0D30" w:rsidRPr="00EB0D30">
                    <w:rPr>
                      <w:rFonts w:ascii="Times New Roman" w:eastAsia="Calibri" w:hAnsi="Times New Roman"/>
                      <w:sz w:val="24"/>
                      <w:szCs w:val="24"/>
                      <w:lang w:val="lt-LT" w:eastAsia="lt-LT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ugdymui nauja interaktyvi lenta; individualizuotos vaikams, turintiems specialiuosius poreikius programos ir priemonės; </w:t>
                  </w:r>
                  <w:r w:rsidR="00577FF9">
                    <w:rPr>
                      <w:rFonts w:ascii="Times New Roman" w:eastAsia="Calibri" w:hAnsi="Times New Roman"/>
                      <w:sz w:val="24"/>
                      <w:szCs w:val="24"/>
                      <w:lang w:val="lt-LT" w:eastAsia="lt-LT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užmegzta partnerystė su kitomis ugdymo įstaigomis. Atlikti kiti darželyje neplanuoti darbai</w:t>
                  </w:r>
                  <w:r w:rsidR="0080497D">
                    <w:rPr>
                      <w:rFonts w:ascii="Times New Roman" w:eastAsia="Calibri" w:hAnsi="Times New Roman"/>
                      <w:sz w:val="24"/>
                      <w:szCs w:val="24"/>
                      <w:lang w:val="lt-LT" w:eastAsia="lt-LT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ir 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val="lt-LT" w:eastAsia="lt-LT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pagerin</w:t>
                  </w:r>
                  <w:r w:rsidR="0080497D">
                    <w:rPr>
                      <w:rFonts w:ascii="Times New Roman" w:eastAsia="Calibri" w:hAnsi="Times New Roman"/>
                      <w:sz w:val="24"/>
                      <w:szCs w:val="24"/>
                      <w:lang w:val="lt-LT" w:eastAsia="lt-LT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ta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val="lt-LT" w:eastAsia="lt-LT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švietimo įstaigos struktūr</w:t>
                  </w:r>
                  <w:r w:rsidR="0080497D">
                    <w:rPr>
                      <w:rFonts w:ascii="Times New Roman" w:eastAsia="Calibri" w:hAnsi="Times New Roman"/>
                      <w:sz w:val="24"/>
                      <w:szCs w:val="24"/>
                      <w:lang w:val="lt-LT" w:eastAsia="lt-LT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a</w:t>
                  </w:r>
                  <w:r w:rsidR="00577FF9">
                    <w:rPr>
                      <w:rFonts w:ascii="Times New Roman" w:eastAsia="Calibri" w:hAnsi="Times New Roman"/>
                      <w:sz w:val="24"/>
                      <w:szCs w:val="24"/>
                      <w:lang w:val="lt-LT" w:eastAsia="lt-LT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: įrengtas lauko apšvietimas, atnaujinta lauko aikštelės danga, atlikta 2 grupių nuotekų latako rekonstrukcija.</w:t>
                  </w:r>
                  <w:r w:rsidR="00EB0D30" w:rsidRPr="00EB0D30">
                    <w:rPr>
                      <w:rFonts w:ascii="Times New Roman" w:eastAsia="Calibri" w:hAnsi="Times New Roman"/>
                      <w:sz w:val="24"/>
                      <w:szCs w:val="24"/>
                      <w:lang w:val="lt-LT" w:eastAsia="lt-LT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</w:t>
                  </w:r>
                </w:p>
                <w:p w:rsidR="00BC5BC6" w:rsidRPr="00D034F3" w:rsidRDefault="009B79B8" w:rsidP="00BC5BC6">
                  <w:pPr>
                    <w:shd w:val="clear" w:color="auto" w:fill="FFFFFF" w:themeFill="background1"/>
                    <w:ind w:firstLine="591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val="lt-LT" w:eastAsia="lt-LT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val="lt-LT" w:eastAsia="lt-LT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2019 metais s</w:t>
                  </w:r>
                  <w:r w:rsidR="00BC5BC6">
                    <w:rPr>
                      <w:rFonts w:ascii="Times New Roman" w:eastAsia="Calibri" w:hAnsi="Times New Roman"/>
                      <w:sz w:val="24"/>
                      <w:szCs w:val="24"/>
                      <w:lang w:val="lt-LT" w:eastAsia="lt-LT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tiprin</w:t>
                  </w:r>
                  <w:r w:rsidR="003F575A">
                    <w:rPr>
                      <w:rFonts w:ascii="Times New Roman" w:eastAsia="Calibri" w:hAnsi="Times New Roman"/>
                      <w:sz w:val="24"/>
                      <w:szCs w:val="24"/>
                      <w:lang w:val="lt-LT" w:eastAsia="lt-LT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ome</w:t>
                  </w:r>
                  <w:r w:rsidR="00BC5BC6">
                    <w:rPr>
                      <w:rFonts w:ascii="Times New Roman" w:eastAsia="Calibri" w:hAnsi="Times New Roman"/>
                      <w:sz w:val="24"/>
                      <w:szCs w:val="24"/>
                      <w:lang w:val="lt-LT" w:eastAsia="lt-LT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dalykinio bendravimo ir informavimo įgūdžius.</w:t>
                  </w:r>
                  <w:r w:rsidR="00BC5BC6" w:rsidRPr="00D034F3">
                    <w:rPr>
                      <w:rFonts w:ascii="Times New Roman" w:eastAsia="Calibri" w:hAnsi="Times New Roman"/>
                      <w:sz w:val="24"/>
                      <w:szCs w:val="24"/>
                      <w:lang w:val="lt-LT" w:eastAsia="lt-LT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Įstaigos socialinio tinklo ir darželio internetinės svetainės nuolat atnaujinamos, jose talpinama aktuali informacija</w:t>
                  </w:r>
                  <w:r w:rsidR="00222AF1">
                    <w:rPr>
                      <w:rFonts w:ascii="Times New Roman" w:eastAsia="Calibri" w:hAnsi="Times New Roman"/>
                      <w:sz w:val="24"/>
                      <w:szCs w:val="24"/>
                      <w:lang w:val="lt-LT" w:eastAsia="lt-LT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, atsižvelgiant į tėvų poreikius su jais betarpiškai bendraujama telefonu arba tiesiogiai.</w:t>
                  </w:r>
                </w:p>
                <w:p w:rsidR="00992C79" w:rsidRDefault="00FE4901" w:rsidP="00992C79">
                  <w:pPr>
                    <w:shd w:val="clear" w:color="auto" w:fill="FFFFFF" w:themeFill="background1"/>
                    <w:ind w:firstLine="591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val="lt-LT" w:eastAsia="lt-LT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D034F3">
                    <w:rPr>
                      <w:rFonts w:ascii="Times New Roman" w:eastAsia="Calibri" w:hAnsi="Times New Roman"/>
                      <w:sz w:val="24"/>
                      <w:szCs w:val="24"/>
                      <w:lang w:val="lt-LT" w:eastAsia="lt-LT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Siekiame aktyvinti šeimų dalyvavimą vaikų ugdymo(si) procese, teikiant idėjas, siūlymus vaikų veiklai įstaigoje ir palaikant jų įgyvendinimą, plečiame renginių visai šeimai spektrą.</w:t>
                  </w:r>
                  <w:r w:rsidR="00992C79" w:rsidRPr="00D034F3">
                    <w:rPr>
                      <w:rFonts w:ascii="Times New Roman" w:eastAsia="Calibri" w:hAnsi="Times New Roman"/>
                      <w:sz w:val="24"/>
                      <w:szCs w:val="24"/>
                      <w:shd w:val="clear" w:color="auto" w:fill="FFFFFF" w:themeFill="background1"/>
                      <w:lang w:val="lt-LT" w:eastAsia="lt-LT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Įstaigoje d</w:t>
                  </w:r>
                  <w:r w:rsidR="00992C79" w:rsidRPr="00D034F3">
                    <w:rPr>
                      <w:rFonts w:ascii="Times New Roman" w:eastAsia="Calibri" w:hAnsi="Times New Roman"/>
                      <w:sz w:val="24"/>
                      <w:szCs w:val="24"/>
                      <w:lang w:val="lt-LT" w:eastAsia="lt-LT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u kartus per metus atliekamas vaiko pasiekimų vertinimas. Ugdytinių tėvai dalyvauja vaiko pasiekimų vertinimo procese kartu su pedagogais ir švietimo pagalbos specialistais.</w:t>
                  </w:r>
                </w:p>
                <w:p w:rsidR="00767AF3" w:rsidRPr="00D034F3" w:rsidRDefault="00767AF3" w:rsidP="00992C79">
                  <w:pPr>
                    <w:shd w:val="clear" w:color="auto" w:fill="FFFFFF" w:themeFill="background1"/>
                    <w:ind w:firstLine="591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val="lt-LT" w:eastAsia="lt-LT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D034F3">
                    <w:rPr>
                      <w:rFonts w:ascii="Times New Roman" w:eastAsia="Calibri" w:hAnsi="Times New Roman"/>
                      <w:sz w:val="24"/>
                      <w:szCs w:val="24"/>
                      <w:lang w:val="lt-LT" w:eastAsia="lt-LT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Tobulinama švietimo pagalba specialiųjų poreikių vaikams. Specialiųjų poreikių vaikams pagalbą teikia logopedas ir socialinis pedagogas, pritaikytos ugdomosios priemonės ir aplinka. 5 mokytojos dalyvavo mokymuose, kaip dirbti su ASS turinčiais vaikais. Įstaigos mokytoja skaitė paskaitą „ASS turintys vaikai“ (patirties pasidalijimas).</w:t>
                  </w:r>
                </w:p>
                <w:p w:rsidR="00992C79" w:rsidRPr="00D034F3" w:rsidRDefault="00FE4901" w:rsidP="00992C79">
                  <w:pPr>
                    <w:shd w:val="clear" w:color="auto" w:fill="FFFFFF" w:themeFill="background1"/>
                    <w:ind w:firstLine="591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val="lt-LT" w:eastAsia="lt-LT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D034F3">
                    <w:rPr>
                      <w:rFonts w:ascii="Times New Roman" w:eastAsia="Calibri" w:hAnsi="Times New Roman"/>
                      <w:sz w:val="24"/>
                      <w:szCs w:val="24"/>
                      <w:lang w:val="lt-LT" w:eastAsia="lt-LT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lastRenderedPageBreak/>
                    <w:t xml:space="preserve"> Atsižvelgdami į tėvelių pageidavimus, kartą per mėnesį organizuojame teatrų pasirodymus vaikams, susitikimus, edukacines pamokėles. Skirtingų grupių vaikai dalyvavo edukaciniame užsiėmime gamtoje „Su eigulio kepure“, „Prieš patyčias“.</w:t>
                  </w:r>
                  <w:r w:rsidR="00992C79" w:rsidRPr="00D034F3">
                    <w:rPr>
                      <w:rFonts w:ascii="Times New Roman" w:eastAsia="Calibri" w:hAnsi="Times New Roman"/>
                      <w:sz w:val="24"/>
                      <w:szCs w:val="24"/>
                      <w:lang w:val="lt-LT" w:eastAsia="lt-LT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Formuojasi tradicija, kai vaikai vaidina vaikams. Mūsų darželio vaikai su pedagog</w:t>
                  </w:r>
                  <w:r w:rsidR="00992C79">
                    <w:rPr>
                      <w:rFonts w:ascii="Times New Roman" w:eastAsia="Calibri" w:hAnsi="Times New Roman"/>
                      <w:sz w:val="24"/>
                      <w:szCs w:val="24"/>
                      <w:lang w:val="lt-LT" w:eastAsia="lt-LT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ais</w:t>
                  </w:r>
                  <w:r w:rsidR="00992C79" w:rsidRPr="00D034F3">
                    <w:rPr>
                      <w:rFonts w:ascii="Times New Roman" w:eastAsia="Calibri" w:hAnsi="Times New Roman"/>
                      <w:sz w:val="24"/>
                      <w:szCs w:val="24"/>
                      <w:lang w:val="lt-LT" w:eastAsia="lt-LT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parengė spektaklį „Grybų karas“</w:t>
                  </w:r>
                  <w:r w:rsidR="0080497D">
                    <w:rPr>
                      <w:rFonts w:ascii="Times New Roman" w:eastAsia="Calibri" w:hAnsi="Times New Roman"/>
                      <w:sz w:val="24"/>
                      <w:szCs w:val="24"/>
                      <w:lang w:val="lt-LT" w:eastAsia="lt-LT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, kurį parodė jaunesnių grupių</w:t>
                  </w:r>
                  <w:r w:rsidR="009F3460">
                    <w:rPr>
                      <w:rFonts w:ascii="Times New Roman" w:eastAsia="Calibri" w:hAnsi="Times New Roman"/>
                      <w:sz w:val="24"/>
                      <w:szCs w:val="24"/>
                      <w:lang w:val="lt-LT" w:eastAsia="lt-LT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vaikams.</w:t>
                  </w:r>
                </w:p>
                <w:p w:rsidR="00FE4901" w:rsidRDefault="00C02D4E" w:rsidP="00FE4901">
                  <w:pPr>
                    <w:shd w:val="clear" w:color="auto" w:fill="FFFFFF" w:themeFill="background1"/>
                    <w:ind w:firstLine="591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val="lt-LT" w:eastAsia="lt-LT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val="lt-LT" w:eastAsia="lt-LT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Atsižvelgdami į darželio prioritetines kryptis, d</w:t>
                  </w:r>
                  <w:r w:rsidR="00FE4901" w:rsidRPr="00D034F3">
                    <w:rPr>
                      <w:rFonts w:ascii="Times New Roman" w:eastAsia="Calibri" w:hAnsi="Times New Roman"/>
                      <w:sz w:val="24"/>
                      <w:szCs w:val="24"/>
                      <w:lang w:val="lt-LT" w:eastAsia="lt-LT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idelį dėmesį skiriame sveikatos gerinimui ir gamtos pažinimui. Parengtos sveikatos stiprinimo ir ekologinė – gamtosauginė programos.</w:t>
                  </w:r>
                  <w:r w:rsidR="00992C79" w:rsidRPr="00D034F3">
                    <w:rPr>
                      <w:rFonts w:ascii="Times New Roman" w:eastAsia="Calibri" w:hAnsi="Times New Roman"/>
                      <w:sz w:val="24"/>
                      <w:szCs w:val="24"/>
                      <w:lang w:val="lt-LT" w:eastAsia="lt-LT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Dalyvaujame „Vaisių ir daržovių bei pieno ir pieno produktų vartojimo skatinimo vaikų ugdymo įstaigose“ programoje</w:t>
                  </w:r>
                  <w:r w:rsidR="009B79B8">
                    <w:rPr>
                      <w:rFonts w:ascii="Times New Roman" w:eastAsia="Calibri" w:hAnsi="Times New Roman"/>
                      <w:sz w:val="24"/>
                      <w:szCs w:val="24"/>
                      <w:lang w:val="lt-LT" w:eastAsia="lt-LT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, taip pat</w:t>
                  </w:r>
                  <w:r w:rsidR="00FE4901" w:rsidRPr="00D034F3">
                    <w:rPr>
                      <w:rFonts w:ascii="Times New Roman" w:eastAsia="Calibri" w:hAnsi="Times New Roman"/>
                      <w:sz w:val="24"/>
                      <w:szCs w:val="24"/>
                      <w:lang w:val="lt-LT" w:eastAsia="lt-LT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tarptautiniuose ir respublikiniuose projektuose sveikatos stiprinimo ir gamtosauginėmis temomis</w:t>
                  </w:r>
                  <w:r w:rsidR="00992C79">
                    <w:rPr>
                      <w:rFonts w:ascii="Times New Roman" w:eastAsia="Calibri" w:hAnsi="Times New Roman"/>
                      <w:sz w:val="24"/>
                      <w:szCs w:val="24"/>
                      <w:lang w:val="lt-LT" w:eastAsia="lt-LT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.</w:t>
                  </w:r>
                  <w:r w:rsidR="00767AF3" w:rsidRPr="00D034F3">
                    <w:rPr>
                      <w:rFonts w:ascii="Times New Roman" w:eastAsia="Calibri" w:hAnsi="Times New Roman"/>
                      <w:sz w:val="24"/>
                      <w:szCs w:val="24"/>
                      <w:lang w:val="lt-LT" w:eastAsia="lt-LT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Ugdytiniai dalyvavo edukaciniuose projektuose „Bakterijų tramdytojai“ ir „Sveiki dantukai – graži šypsena“.</w:t>
                  </w:r>
                  <w:r w:rsidR="00992C79">
                    <w:rPr>
                      <w:rFonts w:ascii="Times New Roman" w:eastAsia="Calibri" w:hAnsi="Times New Roman"/>
                      <w:sz w:val="24"/>
                      <w:szCs w:val="24"/>
                      <w:lang w:val="lt-LT" w:eastAsia="lt-LT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</w:t>
                  </w:r>
                  <w:r w:rsidR="00FE4901" w:rsidRPr="00D034F3">
                    <w:rPr>
                      <w:rFonts w:ascii="Times New Roman" w:eastAsia="Calibri" w:hAnsi="Times New Roman"/>
                      <w:sz w:val="24"/>
                      <w:szCs w:val="24"/>
                      <w:lang w:val="lt-LT" w:eastAsia="lt-LT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Įstaiga yra RIUKKPA (Respublikinės ikimokyklinio ugdymo kūno kultūros pedagogų asociacija) narė. Dalyvavome jų organizuojamuose renginiuose „Rieda rieda rateliukai“, „Sportuojantis koridorius“ ir kt. Dalyvaujame  Lietuvos Mažųjų Žaidynių akcijose, „</w:t>
                  </w:r>
                  <w:proofErr w:type="spellStart"/>
                  <w:r w:rsidR="00FE4901" w:rsidRPr="00D034F3">
                    <w:rPr>
                      <w:rFonts w:ascii="Times New Roman" w:eastAsia="Calibri" w:hAnsi="Times New Roman"/>
                      <w:sz w:val="24"/>
                      <w:szCs w:val="24"/>
                      <w:lang w:val="lt-LT" w:eastAsia="lt-LT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Futboliu</w:t>
                  </w:r>
                  <w:r w:rsidR="00992C79">
                    <w:rPr>
                      <w:rFonts w:ascii="Times New Roman" w:eastAsia="Calibri" w:hAnsi="Times New Roman"/>
                      <w:sz w:val="24"/>
                      <w:szCs w:val="24"/>
                      <w:lang w:val="lt-LT" w:eastAsia="lt-LT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ko</w:t>
                  </w:r>
                  <w:proofErr w:type="spellEnd"/>
                  <w:r w:rsidR="00992C79">
                    <w:rPr>
                      <w:rFonts w:ascii="Times New Roman" w:eastAsia="Calibri" w:hAnsi="Times New Roman"/>
                      <w:sz w:val="24"/>
                      <w:szCs w:val="24"/>
                      <w:lang w:val="lt-LT" w:eastAsia="lt-LT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“, „</w:t>
                  </w:r>
                  <w:proofErr w:type="spellStart"/>
                  <w:r w:rsidR="00992C79">
                    <w:rPr>
                      <w:rFonts w:ascii="Times New Roman" w:eastAsia="Calibri" w:hAnsi="Times New Roman"/>
                      <w:sz w:val="24"/>
                      <w:szCs w:val="24"/>
                      <w:lang w:val="lt-LT" w:eastAsia="lt-LT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Sveikatiados</w:t>
                  </w:r>
                  <w:proofErr w:type="spellEnd"/>
                  <w:r w:rsidR="00992C79">
                    <w:rPr>
                      <w:rFonts w:ascii="Times New Roman" w:eastAsia="Calibri" w:hAnsi="Times New Roman"/>
                      <w:sz w:val="24"/>
                      <w:szCs w:val="24"/>
                      <w:lang w:val="lt-LT" w:eastAsia="lt-LT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“ projektuose</w:t>
                  </w:r>
                </w:p>
                <w:p w:rsidR="00A64016" w:rsidRPr="00D034F3" w:rsidRDefault="00A64016" w:rsidP="00FE4901">
                  <w:pPr>
                    <w:shd w:val="clear" w:color="auto" w:fill="FFFFFF" w:themeFill="background1"/>
                    <w:ind w:firstLine="591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val="lt-LT" w:eastAsia="lt-LT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D034F3">
                    <w:rPr>
                      <w:rFonts w:ascii="Times New Roman" w:eastAsia="Calibri" w:hAnsi="Times New Roman"/>
                      <w:sz w:val="24"/>
                      <w:szCs w:val="24"/>
                      <w:shd w:val="clear" w:color="auto" w:fill="FFFFFF" w:themeFill="background1"/>
                      <w:lang w:val="lt-LT" w:eastAsia="lt-LT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Skatiname ir palaikome 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shd w:val="clear" w:color="auto" w:fill="FFFFFF" w:themeFill="background1"/>
                      <w:lang w:val="lt-LT" w:eastAsia="lt-LT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mokėjimo mokytis arba mokymosi visą gyvenimą nuostatą.</w:t>
                  </w:r>
                  <w:r w:rsidRPr="00D034F3">
                    <w:rPr>
                      <w:rFonts w:ascii="Times New Roman" w:eastAsia="Calibri" w:hAnsi="Times New Roman"/>
                      <w:sz w:val="24"/>
                      <w:szCs w:val="24"/>
                      <w:lang w:val="lt-LT" w:eastAsia="lt-LT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Pedagogai ir vadovai tobulino savo kvalifikaciją ir kompetencijas 38 tobulinimo renginiuose</w:t>
                  </w:r>
                  <w:r w:rsidRPr="00D034F3">
                    <w:rPr>
                      <w:rFonts w:ascii="Times New Roman" w:eastAsia="Calibri" w:hAnsi="Times New Roman"/>
                      <w:sz w:val="24"/>
                      <w:szCs w:val="24"/>
                      <w:shd w:val="clear" w:color="auto" w:fill="FFFFFF" w:themeFill="background1"/>
                      <w:lang w:val="lt-LT" w:eastAsia="lt-LT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. 2 seminarai vyko įstaigoje, kuriuose dalyvavo visi darbuotojai. 3 pedagogai studijuoja Vilniaus kolegijoje, 1 – Šiaulių universitete.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shd w:val="clear" w:color="auto" w:fill="FFFFFF" w:themeFill="background1"/>
                      <w:lang w:val="lt-LT" w:eastAsia="lt-LT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</w:t>
                  </w:r>
                  <w:r w:rsidRPr="00D034F3">
                    <w:rPr>
                      <w:rFonts w:ascii="Times New Roman" w:eastAsia="Calibri" w:hAnsi="Times New Roman"/>
                      <w:sz w:val="24"/>
                      <w:szCs w:val="24"/>
                      <w:shd w:val="clear" w:color="auto" w:fill="FFFFFF" w:themeFill="background1"/>
                      <w:lang w:val="lt-LT" w:eastAsia="lt-LT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Mokytojų padėjėjos dalyvavo seminare „Mokytojų padėjėjų vaidmuo šiuolaikiniame darželyje“. 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shd w:val="clear" w:color="auto" w:fill="FFFFFF" w:themeFill="background1"/>
                      <w:lang w:val="lt-LT" w:eastAsia="lt-LT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M</w:t>
                  </w:r>
                  <w:r w:rsidRPr="00D034F3">
                    <w:rPr>
                      <w:rFonts w:ascii="Times New Roman" w:eastAsia="Calibri" w:hAnsi="Times New Roman"/>
                      <w:sz w:val="24"/>
                      <w:szCs w:val="24"/>
                      <w:lang w:val="lt-LT" w:eastAsia="lt-LT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aisto gaminimo specialistės gilino teorines ir praktines žinias sveikatai palankaus maisto gamybos mokymuose.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val="lt-LT" w:eastAsia="lt-LT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</w:t>
                  </w:r>
                  <w:r w:rsidRPr="00D034F3">
                    <w:rPr>
                      <w:rFonts w:ascii="Times New Roman" w:eastAsia="Calibri" w:hAnsi="Times New Roman"/>
                      <w:sz w:val="24"/>
                      <w:szCs w:val="24"/>
                      <w:shd w:val="clear" w:color="auto" w:fill="FFFFFF" w:themeFill="background1"/>
                      <w:lang w:val="lt-LT" w:eastAsia="lt-LT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Vilniaus miesto ikimokyklinių įstaigų metodinio būrelio „Rūta“ pedagog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shd w:val="clear" w:color="auto" w:fill="FFFFFF" w:themeFill="background1"/>
                      <w:lang w:val="lt-LT" w:eastAsia="lt-LT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us supažindinome su</w:t>
                  </w:r>
                  <w:r w:rsidRPr="00D034F3">
                    <w:rPr>
                      <w:rFonts w:ascii="Times New Roman" w:eastAsia="Calibri" w:hAnsi="Times New Roman"/>
                      <w:sz w:val="24"/>
                      <w:szCs w:val="24"/>
                      <w:shd w:val="clear" w:color="auto" w:fill="FFFFFF" w:themeFill="background1"/>
                      <w:lang w:val="lt-LT" w:eastAsia="lt-LT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atvira veikla “Auklėtojos vaidina vaikams“.</w:t>
                  </w:r>
                </w:p>
                <w:p w:rsidR="00FE4901" w:rsidRPr="00D034F3" w:rsidRDefault="00FE4901" w:rsidP="00FE4901">
                  <w:pPr>
                    <w:shd w:val="clear" w:color="auto" w:fill="FFFFFF" w:themeFill="background1"/>
                    <w:ind w:firstLine="591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val="lt-LT" w:eastAsia="lt-LT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D034F3">
                    <w:rPr>
                      <w:rFonts w:ascii="Times New Roman" w:eastAsia="Calibri" w:hAnsi="Times New Roman"/>
                      <w:sz w:val="24"/>
                      <w:szCs w:val="24"/>
                      <w:lang w:val="lt-LT" w:eastAsia="lt-LT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Siekiant palaikyti teigiamą emocinį ir psichologinį mikroklimatą darželio bendruomenėje, atsižvelgiama į darbuotojų poreikius sudarant atostogų ir darbo grafikus. Sudaromos sąlygos lankyti kvalifikacijos tobulinimo kursus, mokymus. Seminare „Pozityvių santykių kultūros formavimas kolektyve“ dalyvavo visi darželio darbuotojai.</w:t>
                  </w:r>
                </w:p>
                <w:p w:rsidR="00FE4901" w:rsidRPr="008418FC" w:rsidRDefault="00755460" w:rsidP="009B79B8">
                  <w:pPr>
                    <w:shd w:val="clear" w:color="auto" w:fill="FFFFFF" w:themeFill="background1"/>
                    <w:ind w:firstLine="591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val="lt-LT" w:eastAsia="lt-LT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val="lt-LT" w:eastAsia="lt-LT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Stiprinama partnerystė su kitomis ugdymo įstaigomis ir socialiniais partneriais. </w:t>
                  </w:r>
                  <w:r w:rsidR="00FE4901" w:rsidRPr="00D034F3">
                    <w:rPr>
                      <w:rFonts w:ascii="Times New Roman" w:eastAsia="Calibri" w:hAnsi="Times New Roman"/>
                      <w:sz w:val="24"/>
                      <w:szCs w:val="24"/>
                      <w:lang w:val="lt-LT" w:eastAsia="lt-LT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Pasirašytos  bendradarbiavimo sutarys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val="lt-LT" w:eastAsia="lt-LT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</w:t>
                  </w:r>
                  <w:r w:rsidR="00FE4901" w:rsidRPr="00D034F3">
                    <w:rPr>
                      <w:rFonts w:ascii="Times New Roman" w:eastAsia="Calibri" w:hAnsi="Times New Roman"/>
                      <w:sz w:val="24"/>
                      <w:szCs w:val="24"/>
                      <w:lang w:val="lt-LT" w:eastAsia="lt-LT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su naujais partneriais : Vilniaus lopšeliais-darželiais „Žilvinėlis, „Justinukas“, „Žolynėlis“, Vilniaus Antakalnio biblioteka, Vilniaus sutrikusio vystymosi kūdikių namais-pagalbos centru „Šeimos slėnis“, tęsiamas bendradarbiavimas su Vilniaus Kolegija. Su partneriais organiz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val="lt-LT" w:eastAsia="lt-LT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uojame</w:t>
                  </w:r>
                  <w:r w:rsidR="00FE4901" w:rsidRPr="00D034F3">
                    <w:rPr>
                      <w:rFonts w:ascii="Times New Roman" w:eastAsia="Calibri" w:hAnsi="Times New Roman"/>
                      <w:sz w:val="24"/>
                      <w:szCs w:val="24"/>
                      <w:lang w:val="lt-LT" w:eastAsia="lt-LT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bendras veiklas, sportinius ir kultūrinius renginius, bendrus mokymus.</w:t>
                  </w:r>
                </w:p>
              </w:tc>
            </w:tr>
          </w:tbl>
          <w:p w:rsidR="003B32E5" w:rsidRPr="00E26BFB" w:rsidRDefault="003B32E5" w:rsidP="00E26BFB">
            <w:pPr>
              <w:shd w:val="clear" w:color="auto" w:fill="FFFFFF" w:themeFill="background1"/>
              <w:ind w:firstLine="591"/>
              <w:jc w:val="both"/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</w:pPr>
          </w:p>
        </w:tc>
      </w:tr>
    </w:tbl>
    <w:p w:rsidR="00941F5F" w:rsidRDefault="00941F5F" w:rsidP="00941F5F">
      <w:pPr>
        <w:jc w:val="center"/>
        <w:rPr>
          <w:rFonts w:ascii="Times New Roman" w:hAnsi="Times New Roman"/>
          <w:b/>
          <w:lang w:val="lt-LT" w:eastAsia="lt-LT"/>
        </w:rPr>
      </w:pPr>
    </w:p>
    <w:p w:rsidR="00941F5F" w:rsidRDefault="00941F5F" w:rsidP="00941F5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II SKYRIUS</w:t>
      </w:r>
    </w:p>
    <w:p w:rsidR="00941F5F" w:rsidRDefault="00941F5F" w:rsidP="00941F5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METŲ VEIKLOS UŽDUOTYS, REZULTATAI IR RODIKLIAI</w:t>
      </w:r>
    </w:p>
    <w:p w:rsidR="00941F5F" w:rsidRDefault="00941F5F" w:rsidP="00941F5F">
      <w:pPr>
        <w:jc w:val="center"/>
        <w:rPr>
          <w:rFonts w:ascii="Times New Roman" w:hAnsi="Times New Roman"/>
          <w:lang w:val="lt-LT" w:eastAsia="lt-LT"/>
        </w:rPr>
      </w:pPr>
    </w:p>
    <w:p w:rsidR="00941F5F" w:rsidRDefault="00941F5F" w:rsidP="00941F5F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1.</w:t>
      </w:r>
      <w:r>
        <w:rPr>
          <w:rFonts w:ascii="Times New Roman" w:hAnsi="Times New Roman"/>
          <w:b/>
          <w:sz w:val="24"/>
          <w:szCs w:val="24"/>
          <w:lang w:val="lt-LT" w:eastAsia="lt-LT"/>
        </w:rPr>
        <w:tab/>
        <w:t>Pagrindiniai praėjusių metų veiklos rezultatai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8"/>
        <w:gridCol w:w="3007"/>
        <w:gridCol w:w="1986"/>
      </w:tblGrid>
      <w:tr w:rsidR="00941F5F" w:rsidTr="00E26BF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5F" w:rsidRDefault="00941F5F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Metų užduotys (toliau – užduotys)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5F" w:rsidRDefault="00941F5F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5F" w:rsidRDefault="00941F5F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5F" w:rsidRDefault="00941F5F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Pasiekti rezultatai ir jų rodikliai</w:t>
            </w:r>
          </w:p>
        </w:tc>
      </w:tr>
      <w:tr w:rsidR="00941F5F" w:rsidTr="00E26BF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12" w:rsidRPr="00D034F3" w:rsidRDefault="00577912" w:rsidP="00577912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 xml:space="preserve"> Inovatyvios erdvės darželyje sukūrimas ir pritaikymas ugdomajam procesui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12" w:rsidRPr="00D034F3" w:rsidRDefault="00577912" w:rsidP="00577912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>Šiuolaikiškai ir efektyviai perteik</w:t>
            </w:r>
            <w:r w:rsidR="001B0B45"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>ti</w:t>
            </w:r>
            <w:r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žini</w:t>
            </w:r>
            <w:r w:rsidR="001B0B45"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>a</w:t>
            </w:r>
            <w:r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s. </w:t>
            </w:r>
          </w:p>
          <w:p w:rsidR="00577912" w:rsidRPr="00D034F3" w:rsidRDefault="00577912" w:rsidP="001B0B45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>Lavin</w:t>
            </w:r>
            <w:r w:rsidR="001B0B45"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>ti</w:t>
            </w:r>
            <w:r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vaikų login</w:t>
            </w:r>
            <w:r w:rsidR="001B0B45"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</w:t>
            </w:r>
            <w:r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mąstym</w:t>
            </w:r>
            <w:r w:rsidR="001B0B45"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>ą</w:t>
            </w:r>
            <w:r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ir menin</w:t>
            </w:r>
            <w:r w:rsidR="001B0B45"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>ius</w:t>
            </w:r>
            <w:r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gebėjimai, pasitelkus inovatyvias technologijas.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12" w:rsidRPr="00D034F3" w:rsidRDefault="00577912" w:rsidP="00577912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>Ugdytiniai įgyja patirties ir žinių, taikant naujausias informacines technologijas</w:t>
            </w:r>
            <w:r w:rsidR="0053664A"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>,</w:t>
            </w:r>
            <w:r w:rsidR="009A4121"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lavina vaizduotę. P</w:t>
            </w:r>
            <w:r w:rsidR="0053664A"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>ed</w:t>
            </w:r>
            <w:r w:rsidR="009A4121"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>a</w:t>
            </w:r>
            <w:r w:rsidR="0053664A"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>gogai</w:t>
            </w:r>
            <w:r w:rsidR="009A4121"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ugdymo metu</w:t>
            </w:r>
            <w:r w:rsidR="0053664A"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naudojasi</w:t>
            </w:r>
            <w:r w:rsidR="00F32734"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interaktyvios technikos teikiamais privalumais</w:t>
            </w:r>
            <w:r w:rsidR="001B0B45"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plečia kompetencijas</w:t>
            </w:r>
            <w:r w:rsidR="00F32734"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</w:p>
          <w:p w:rsidR="00577912" w:rsidRPr="00D034F3" w:rsidRDefault="00577912" w:rsidP="007C66FE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5F" w:rsidRPr="00D034F3" w:rsidRDefault="00F32734" w:rsidP="001B0B45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9 mėn. per mokslo metus apie 40 </w:t>
            </w:r>
            <w:r w:rsidR="008F7D7D"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vyresnių grupių vaikų dalyvauja ugdyme, kuriame pasitelkiamos interaktyvios priemonės. </w:t>
            </w:r>
            <w:r w:rsidR="007C66FE"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>Darželis įsig</w:t>
            </w:r>
            <w:r w:rsidR="0053664A"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>i</w:t>
            </w:r>
            <w:r w:rsidR="007C66FE"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jo 1 interaktyvią lentą su programine įranga, 12 darželio pedagogų įgavo žinių apie </w:t>
            </w:r>
            <w:r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naujų edukacinių programų taikymą ugdomajame procese</w:t>
            </w:r>
            <w:r w:rsidR="001B0B45"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ir jį taiko.</w:t>
            </w:r>
          </w:p>
        </w:tc>
      </w:tr>
      <w:tr w:rsidR="00941F5F" w:rsidTr="00E26BF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12" w:rsidRPr="00D034F3" w:rsidRDefault="00577912" w:rsidP="00577912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>Specialiųjų poreikių turinčių vaikų integravimas per ugdomosios aplinkos pritaikymą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12" w:rsidRPr="00D034F3" w:rsidRDefault="00577912" w:rsidP="00577912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>Individualizuot</w:t>
            </w:r>
            <w:r w:rsidR="001B0B45"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>i</w:t>
            </w:r>
            <w:r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ugdymo turin</w:t>
            </w:r>
            <w:r w:rsidR="001B0B45"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</w:t>
            </w:r>
            <w:r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>. Padidė</w:t>
            </w:r>
            <w:r w:rsidR="001B0B45"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>s</w:t>
            </w:r>
            <w:r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vaikų, turinčių specialiuosius poreikius socialumas.</w:t>
            </w:r>
          </w:p>
          <w:p w:rsidR="00577912" w:rsidRPr="00D034F3" w:rsidRDefault="00577912" w:rsidP="00E26BFB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4F" w:rsidRPr="00D034F3" w:rsidRDefault="000D334F" w:rsidP="00E26BFB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>Vaikams, turintiems specialiuosius poreikius , individualizuotos programos, atsižvelgiant į PPT rekomendacijas, patalpose įrengta tinkama fizinė žaidybinė aplinka 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5F" w:rsidRDefault="00941F5F" w:rsidP="00CF567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CF5677">
              <w:rPr>
                <w:rFonts w:ascii="Times New Roman" w:hAnsi="Times New Roman"/>
                <w:sz w:val="24"/>
                <w:szCs w:val="24"/>
                <w:lang w:val="lt-LT" w:eastAsia="lt-LT"/>
              </w:rPr>
              <w:t>201</w:t>
            </w:r>
            <w:r w:rsidR="00BF043B" w:rsidRPr="00CF5677">
              <w:rPr>
                <w:rFonts w:ascii="Times New Roman" w:hAnsi="Times New Roman"/>
                <w:sz w:val="24"/>
                <w:szCs w:val="24"/>
                <w:lang w:val="lt-LT" w:eastAsia="lt-LT"/>
              </w:rPr>
              <w:t>9</w:t>
            </w:r>
            <w:r w:rsidRPr="00CF567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darželyje buvo </w:t>
            </w:r>
            <w:r w:rsidR="00CF5677" w:rsidRPr="00CF5677">
              <w:rPr>
                <w:rFonts w:ascii="Times New Roman" w:hAnsi="Times New Roman"/>
                <w:sz w:val="24"/>
                <w:szCs w:val="24"/>
                <w:lang w:val="lt-LT" w:eastAsia="lt-LT"/>
              </w:rPr>
              <w:t>4</w:t>
            </w:r>
            <w:r w:rsidRPr="00CF567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BF043B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specialiųjų poreikių vaikai. </w:t>
            </w:r>
            <w:r w:rsidR="00985B99">
              <w:rPr>
                <w:rFonts w:ascii="Times New Roman" w:hAnsi="Times New Roman"/>
                <w:sz w:val="24"/>
                <w:szCs w:val="24"/>
                <w:lang w:val="lt-LT" w:eastAsia="lt-LT"/>
              </w:rPr>
              <w:t>Remiantis</w:t>
            </w:r>
            <w:r w:rsidR="00F75778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PPT rekomendacijom</w:t>
            </w:r>
            <w:r w:rsidR="00BF043B">
              <w:rPr>
                <w:rFonts w:ascii="Times New Roman" w:hAnsi="Times New Roman"/>
                <w:sz w:val="24"/>
                <w:szCs w:val="24"/>
                <w:lang w:val="lt-LT" w:eastAsia="lt-LT"/>
              </w:rPr>
              <w:t>s visiems vaikams pritaiky</w:t>
            </w:r>
            <w:r w:rsidR="00CF5677">
              <w:rPr>
                <w:rFonts w:ascii="Times New Roman" w:hAnsi="Times New Roman"/>
                <w:sz w:val="24"/>
                <w:szCs w:val="24"/>
                <w:lang w:val="lt-LT" w:eastAsia="lt-LT"/>
              </w:rPr>
              <w:t>tos indiv</w:t>
            </w:r>
            <w:r w:rsidR="00A46E8E">
              <w:rPr>
                <w:rFonts w:ascii="Times New Roman" w:hAnsi="Times New Roman"/>
                <w:sz w:val="24"/>
                <w:szCs w:val="24"/>
                <w:lang w:val="lt-LT" w:eastAsia="lt-LT"/>
              </w:rPr>
              <w:t>i</w:t>
            </w:r>
            <w:r w:rsidR="00CF5677">
              <w:rPr>
                <w:rFonts w:ascii="Times New Roman" w:hAnsi="Times New Roman"/>
                <w:sz w:val="24"/>
                <w:szCs w:val="24"/>
                <w:lang w:val="lt-LT" w:eastAsia="lt-LT"/>
              </w:rPr>
              <w:t>dualizuotos programos</w:t>
            </w:r>
            <w:r w:rsidR="0086703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 </w:t>
            </w:r>
            <w:r w:rsidR="001B0B45">
              <w:rPr>
                <w:rFonts w:ascii="Times New Roman" w:hAnsi="Times New Roman"/>
                <w:sz w:val="24"/>
                <w:szCs w:val="24"/>
                <w:lang w:val="lt-LT" w:eastAsia="lt-LT"/>
              </w:rPr>
              <w:t>D</w:t>
            </w:r>
            <w:r w:rsidR="00006FF4">
              <w:rPr>
                <w:rFonts w:ascii="Times New Roman" w:hAnsi="Times New Roman"/>
                <w:sz w:val="24"/>
                <w:szCs w:val="24"/>
                <w:lang w:val="lt-LT" w:eastAsia="lt-LT"/>
              </w:rPr>
              <w:t>arželis įsigijo</w:t>
            </w:r>
            <w:r w:rsidR="00BF043B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specialiųjų, jų poreikius atitinkančių ugdomųjų priemonių</w:t>
            </w:r>
            <w:r w:rsidR="0053664A">
              <w:rPr>
                <w:rFonts w:ascii="Times New Roman" w:hAnsi="Times New Roman"/>
                <w:sz w:val="24"/>
                <w:szCs w:val="24"/>
                <w:lang w:val="lt-LT" w:eastAsia="lt-LT"/>
              </w:rPr>
              <w:t>,</w:t>
            </w:r>
            <w:r w:rsidR="001B0B4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spec. poreikių vaikams</w:t>
            </w:r>
            <w:r w:rsidR="0053664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pritaikė aplinką</w:t>
            </w:r>
            <w:r w:rsidR="00BF043B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</w:tr>
      <w:tr w:rsidR="00941F5F" w:rsidTr="00E26BF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F" w:rsidRPr="00D034F3" w:rsidRDefault="00941F5F" w:rsidP="00E26BFB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>1.3.</w:t>
            </w:r>
            <w:r w:rsidR="00D034F3"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Tarpinstitucinio tinklo plėtra</w:t>
            </w:r>
          </w:p>
          <w:p w:rsidR="000D334F" w:rsidRPr="00D034F3" w:rsidRDefault="000D334F" w:rsidP="00E26BFB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4F" w:rsidRPr="00D034F3" w:rsidRDefault="000D334F" w:rsidP="001B0B45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>Sukurt</w:t>
            </w:r>
            <w:r w:rsidR="001B0B45"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>i tinklą</w:t>
            </w:r>
            <w:r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su įvairiomis Vilniaus ugdymo įstaigomis</w:t>
            </w:r>
            <w:r w:rsidR="00705DE9"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ir</w:t>
            </w:r>
            <w:r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institucijomis, vykd</w:t>
            </w:r>
            <w:r w:rsidR="001B0B45"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>yti</w:t>
            </w:r>
            <w:r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bend</w:t>
            </w:r>
            <w:r w:rsidR="001B0B45"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>rus</w:t>
            </w:r>
            <w:r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rengini</w:t>
            </w:r>
            <w:r w:rsidR="001B0B45"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us </w:t>
            </w:r>
            <w:r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ir projekt</w:t>
            </w:r>
            <w:r w:rsidR="001B0B45"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>us</w:t>
            </w:r>
            <w:r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4F" w:rsidRPr="00D034F3" w:rsidRDefault="004E1363" w:rsidP="0053664A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Vykdoma </w:t>
            </w:r>
            <w:r w:rsidR="0053664A"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>bendra švietėjiška ir</w:t>
            </w:r>
            <w:r w:rsidR="007C66FE"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ugdomoji</w:t>
            </w:r>
            <w:r w:rsidR="0053664A"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>veikla</w:t>
            </w:r>
            <w:r w:rsidR="0053664A"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>,</w:t>
            </w:r>
            <w:r w:rsidR="000D334F"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7C66FE"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>dalyvaujama projektuose</w:t>
            </w:r>
            <w:r w:rsidR="000D334F"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su kitomis įstaigomis</w:t>
            </w:r>
            <w:r w:rsidR="00BF043B"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ir institucijomis.</w:t>
            </w:r>
            <w:r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5F" w:rsidRDefault="007C66FE" w:rsidP="00E26BFB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Pasirašytos bendradarbiavimo sutartys su </w:t>
            </w:r>
            <w:r w:rsidR="00032E89">
              <w:rPr>
                <w:rFonts w:ascii="Times New Roman" w:hAnsi="Times New Roman"/>
                <w:sz w:val="24"/>
                <w:szCs w:val="24"/>
                <w:lang w:val="lt-LT" w:eastAsia="lt-LT"/>
              </w:rPr>
              <w:t>Vilniaus lopšeliais-darželiais „Justinukas“, „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Ž</w:t>
            </w:r>
            <w:r w:rsidR="0061079D">
              <w:rPr>
                <w:rFonts w:ascii="Times New Roman" w:hAnsi="Times New Roman"/>
                <w:sz w:val="24"/>
                <w:szCs w:val="24"/>
                <w:lang w:val="lt-LT" w:eastAsia="lt-LT"/>
              </w:rPr>
              <w:t>ilvitis“, „Žolynėlis“, taip pat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Vilniaus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Antakalnio biblioteka ir Vilniaus BĮ,</w:t>
            </w:r>
            <w:r w:rsidR="00032E8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Vilniaus Kūdikių namais.</w:t>
            </w:r>
          </w:p>
          <w:p w:rsidR="007C66FE" w:rsidRDefault="00A06FCD" w:rsidP="00A06FCD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V</w:t>
            </w:r>
            <w:r w:rsidR="001B0B45">
              <w:rPr>
                <w:rFonts w:ascii="Times New Roman" w:hAnsi="Times New Roman"/>
                <w:sz w:val="24"/>
                <w:szCs w:val="24"/>
                <w:lang w:val="lt-LT" w:eastAsia="lt-LT"/>
              </w:rPr>
              <w:t>ykdyti</w:t>
            </w:r>
            <w:r w:rsidR="00CF567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</w:t>
            </w:r>
            <w:r w:rsidR="001B0B45">
              <w:rPr>
                <w:rFonts w:ascii="Times New Roman" w:hAnsi="Times New Roman"/>
                <w:sz w:val="24"/>
                <w:szCs w:val="24"/>
                <w:lang w:val="lt-LT" w:eastAsia="lt-LT"/>
              </w:rPr>
              <w:t>rojektai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, veikla, organizuoti bendri mokymai.</w:t>
            </w:r>
          </w:p>
        </w:tc>
      </w:tr>
    </w:tbl>
    <w:p w:rsidR="00941F5F" w:rsidRDefault="00941F5F" w:rsidP="00941F5F">
      <w:pPr>
        <w:jc w:val="center"/>
        <w:rPr>
          <w:rFonts w:ascii="Times New Roman" w:hAnsi="Times New Roman"/>
          <w:lang w:val="lt-LT" w:eastAsia="lt-LT"/>
        </w:rPr>
      </w:pPr>
    </w:p>
    <w:p w:rsidR="00941F5F" w:rsidRDefault="00941F5F" w:rsidP="00941F5F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2.</w:t>
      </w:r>
      <w:r>
        <w:rPr>
          <w:rFonts w:ascii="Times New Roman" w:hAnsi="Times New Roman"/>
          <w:b/>
          <w:sz w:val="24"/>
          <w:szCs w:val="24"/>
          <w:lang w:val="lt-LT" w:eastAsia="lt-LT"/>
        </w:rPr>
        <w:tab/>
        <w:t>Užduotys, neįvykdytos ar įvykdytos iš dalies dėl numatytų rizikų (jei tokių buvo)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5"/>
        <w:gridCol w:w="4965"/>
      </w:tblGrid>
      <w:tr w:rsidR="00941F5F" w:rsidTr="00E26BFB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5F" w:rsidRDefault="00941F5F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5F" w:rsidRDefault="00941F5F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Priežastys, rizikos </w:t>
            </w:r>
          </w:p>
        </w:tc>
      </w:tr>
      <w:tr w:rsidR="00941F5F" w:rsidTr="00E26BFB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F" w:rsidRDefault="00941F5F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F" w:rsidRDefault="00941F5F" w:rsidP="006D7C84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</w:tbl>
    <w:p w:rsidR="00E26BFB" w:rsidRDefault="00E26BFB" w:rsidP="00941F5F">
      <w:pPr>
        <w:rPr>
          <w:rFonts w:ascii="Times New Roman" w:hAnsi="Times New Roman"/>
          <w:lang w:val="lt-LT"/>
        </w:rPr>
      </w:pPr>
    </w:p>
    <w:p w:rsidR="00941F5F" w:rsidRDefault="00941F5F" w:rsidP="00941F5F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3.</w:t>
      </w:r>
      <w:r>
        <w:rPr>
          <w:rFonts w:ascii="Times New Roman" w:hAnsi="Times New Roman"/>
          <w:b/>
          <w:sz w:val="24"/>
          <w:szCs w:val="24"/>
          <w:lang w:val="lt-LT" w:eastAsia="lt-LT"/>
        </w:rPr>
        <w:tab/>
        <w:t>Užduotys ar veiklos, kurios nebuvo planuotos ir nustatytos, bet įvykdytos</w:t>
      </w:r>
    </w:p>
    <w:p w:rsidR="00941F5F" w:rsidRDefault="00941F5F" w:rsidP="00941F5F">
      <w:pPr>
        <w:tabs>
          <w:tab w:val="left" w:pos="284"/>
        </w:tabs>
        <w:jc w:val="both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lang w:val="lt-LT" w:eastAsia="lt-LT"/>
        </w:rPr>
        <w:t>(pildoma, jei buvo atlikta papildomų, svarių įstaigos veiklos rezultatams)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7"/>
        <w:gridCol w:w="4113"/>
      </w:tblGrid>
      <w:tr w:rsidR="00941F5F" w:rsidTr="00941F5F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5F" w:rsidRDefault="00941F5F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 / veiklos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5F" w:rsidRDefault="00941F5F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Poveikis švietimo įstaigos veiklai</w:t>
            </w:r>
          </w:p>
        </w:tc>
      </w:tr>
      <w:tr w:rsidR="00941F5F" w:rsidTr="00941F5F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F" w:rsidRDefault="00941F5F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3.1.</w:t>
            </w:r>
            <w:r w:rsidR="00006FF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Įrengtas lauko apšvietimas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F" w:rsidRDefault="00006FF4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Saugesnė lauko aplinka</w:t>
            </w:r>
          </w:p>
        </w:tc>
      </w:tr>
      <w:tr w:rsidR="00941F5F" w:rsidTr="00941F5F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F" w:rsidRDefault="00941F5F" w:rsidP="00385404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3.2.</w:t>
            </w:r>
            <w:r w:rsidR="00006FF4">
              <w:rPr>
                <w:rFonts w:ascii="Times New Roman" w:hAnsi="Times New Roman"/>
                <w:sz w:val="24"/>
                <w:szCs w:val="24"/>
                <w:lang w:val="lt-LT" w:eastAsia="lt-LT"/>
              </w:rPr>
              <w:t>Lauko aikštel</w:t>
            </w:r>
            <w:r w:rsidR="00385404">
              <w:rPr>
                <w:rFonts w:ascii="Times New Roman" w:hAnsi="Times New Roman"/>
                <w:sz w:val="24"/>
                <w:szCs w:val="24"/>
                <w:lang w:val="lt-LT" w:eastAsia="lt-LT"/>
              </w:rPr>
              <w:t>ės</w:t>
            </w:r>
            <w:r w:rsidR="000E526B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dangos atnaujinimas</w:t>
            </w:r>
            <w:r w:rsidR="00006FF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F" w:rsidRDefault="000E526B" w:rsidP="00385404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Aikšte</w:t>
            </w:r>
            <w:r w:rsidR="0038540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lės </w:t>
            </w:r>
            <w:r w:rsidR="003F750D">
              <w:rPr>
                <w:rFonts w:ascii="Times New Roman" w:hAnsi="Times New Roman"/>
                <w:sz w:val="24"/>
                <w:szCs w:val="24"/>
                <w:lang w:val="lt-LT" w:eastAsia="lt-LT"/>
              </w:rPr>
              <w:t>dang</w:t>
            </w:r>
            <w:r w:rsidR="00385404">
              <w:rPr>
                <w:rFonts w:ascii="Times New Roman" w:hAnsi="Times New Roman"/>
                <w:sz w:val="24"/>
                <w:szCs w:val="24"/>
                <w:lang w:val="lt-LT" w:eastAsia="lt-LT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3F750D">
              <w:rPr>
                <w:rFonts w:ascii="Times New Roman" w:hAnsi="Times New Roman"/>
                <w:sz w:val="24"/>
                <w:szCs w:val="24"/>
                <w:lang w:val="lt-LT" w:eastAsia="lt-LT"/>
              </w:rPr>
              <w:t>sutankint</w:t>
            </w:r>
            <w:r w:rsidR="00385404">
              <w:rPr>
                <w:rFonts w:ascii="Times New Roman" w:hAnsi="Times New Roman"/>
                <w:sz w:val="24"/>
                <w:szCs w:val="24"/>
                <w:lang w:val="lt-LT" w:eastAsia="lt-LT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, atitinka Higienos </w:t>
            </w:r>
            <w:r w:rsidR="001E4BDB">
              <w:rPr>
                <w:rFonts w:ascii="Times New Roman" w:hAnsi="Times New Roman"/>
                <w:sz w:val="24"/>
                <w:szCs w:val="24"/>
                <w:lang w:val="lt-LT" w:eastAsia="lt-LT"/>
              </w:rPr>
              <w:t>reikalavimus</w:t>
            </w:r>
          </w:p>
        </w:tc>
      </w:tr>
      <w:tr w:rsidR="00941F5F" w:rsidTr="00941F5F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F" w:rsidRDefault="00941F5F" w:rsidP="000E526B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3.3.</w:t>
            </w:r>
            <w:r w:rsidR="000E526B">
              <w:rPr>
                <w:rFonts w:ascii="Times New Roman" w:hAnsi="Times New Roman"/>
                <w:sz w:val="24"/>
                <w:szCs w:val="24"/>
                <w:lang w:val="lt-LT" w:eastAsia="lt-LT"/>
              </w:rPr>
              <w:t>Nuotekų latako rekonstrukcija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F" w:rsidRDefault="003F750D" w:rsidP="003F750D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</w:t>
            </w:r>
            <w:r w:rsidR="00606B3C">
              <w:rPr>
                <w:rFonts w:ascii="Times New Roman" w:hAnsi="Times New Roman"/>
                <w:sz w:val="24"/>
                <w:szCs w:val="24"/>
                <w:lang w:val="lt-LT" w:eastAsia="lt-LT"/>
              </w:rPr>
              <w:t>agerėjo</w:t>
            </w:r>
            <w:r w:rsidR="000E526B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2</w:t>
            </w:r>
            <w:r w:rsidR="00E77C2B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grupių</w:t>
            </w:r>
            <w:r w:rsidR="000E526B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sanitarinė būklė</w:t>
            </w:r>
          </w:p>
        </w:tc>
      </w:tr>
      <w:tr w:rsidR="00941F5F" w:rsidTr="00941F5F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F" w:rsidRDefault="00941F5F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3.4.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F" w:rsidRDefault="00941F5F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941F5F" w:rsidTr="00941F5F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F" w:rsidRDefault="00941F5F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3.5.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F" w:rsidRDefault="00941F5F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</w:tbl>
    <w:p w:rsidR="00941F5F" w:rsidRDefault="00941F5F" w:rsidP="00941F5F">
      <w:pPr>
        <w:rPr>
          <w:rFonts w:ascii="Times New Roman" w:hAnsi="Times New Roman"/>
          <w:lang w:val="lt-LT"/>
        </w:rPr>
      </w:pPr>
    </w:p>
    <w:p w:rsidR="00941F5F" w:rsidRDefault="00941F5F" w:rsidP="00941F5F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 xml:space="preserve">4. Pakoreguotos praėjusių metų veiklos užduotys (jei tokių buvo) ir rezultatai 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8"/>
        <w:gridCol w:w="3007"/>
        <w:gridCol w:w="1986"/>
      </w:tblGrid>
      <w:tr w:rsidR="00941F5F" w:rsidTr="00941F5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5F" w:rsidRDefault="00941F5F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5F" w:rsidRDefault="00941F5F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5F" w:rsidRDefault="00941F5F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5F" w:rsidRDefault="00941F5F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Pasiekti rezultatai ir jų rodikliai</w:t>
            </w:r>
          </w:p>
        </w:tc>
      </w:tr>
      <w:tr w:rsidR="00941F5F" w:rsidTr="00941F5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5F" w:rsidRDefault="00941F5F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4.1.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5F" w:rsidRDefault="00941F5F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5F" w:rsidRDefault="00941F5F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5F" w:rsidRDefault="00941F5F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941F5F" w:rsidTr="00941F5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5F" w:rsidRDefault="00941F5F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4.2.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5F" w:rsidRDefault="00941F5F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5F" w:rsidRDefault="00941F5F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5F" w:rsidRDefault="00941F5F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941F5F" w:rsidTr="00941F5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5F" w:rsidRDefault="00941F5F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4.3.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5F" w:rsidRDefault="00941F5F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5F" w:rsidRDefault="00941F5F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5F" w:rsidRDefault="00941F5F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941F5F" w:rsidTr="00941F5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5F" w:rsidRDefault="00941F5F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4.4.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5F" w:rsidRDefault="00941F5F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5F" w:rsidRDefault="00941F5F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5F" w:rsidRDefault="00941F5F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941F5F" w:rsidTr="00941F5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5F" w:rsidRDefault="00941F5F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4.5.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5F" w:rsidRDefault="00941F5F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5F" w:rsidRDefault="00941F5F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5F" w:rsidRDefault="00941F5F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</w:tbl>
    <w:p w:rsidR="00941F5F" w:rsidRDefault="00941F5F" w:rsidP="00941F5F">
      <w:pPr>
        <w:jc w:val="center"/>
        <w:rPr>
          <w:rFonts w:ascii="Times New Roman" w:hAnsi="Times New Roman"/>
          <w:lang w:val="lt-LT" w:eastAsia="lt-LT"/>
        </w:rPr>
      </w:pPr>
    </w:p>
    <w:p w:rsidR="00941F5F" w:rsidRDefault="00941F5F" w:rsidP="00941F5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III SKYRIUS</w:t>
      </w:r>
    </w:p>
    <w:p w:rsidR="00941F5F" w:rsidRDefault="00941F5F" w:rsidP="00941F5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PASIEKTŲ REZULTATŲ VYKDANT UŽDUOTIS ĮSIVERTINIMAS IR KOMPETENCIJŲ TOBULINIMAS</w:t>
      </w:r>
    </w:p>
    <w:p w:rsidR="00941F5F" w:rsidRDefault="00941F5F" w:rsidP="00941F5F">
      <w:pPr>
        <w:jc w:val="center"/>
        <w:rPr>
          <w:rFonts w:ascii="Times New Roman" w:hAnsi="Times New Roman"/>
          <w:b/>
          <w:lang w:val="lt-LT" w:eastAsia="lt-LT"/>
        </w:rPr>
      </w:pPr>
    </w:p>
    <w:p w:rsidR="00941F5F" w:rsidRDefault="00941F5F" w:rsidP="00941F5F">
      <w:pPr>
        <w:ind w:left="360" w:hanging="360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5.</w:t>
      </w:r>
      <w:r>
        <w:rPr>
          <w:rFonts w:ascii="Times New Roman" w:hAnsi="Times New Roman"/>
          <w:b/>
          <w:sz w:val="24"/>
          <w:szCs w:val="24"/>
          <w:lang w:val="lt-LT" w:eastAsia="lt-LT"/>
        </w:rPr>
        <w:tab/>
        <w:t>Pasiektų rezultatų vykdant užduotis įsivertinimas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3"/>
        <w:gridCol w:w="2552"/>
      </w:tblGrid>
      <w:tr w:rsidR="00941F5F" w:rsidTr="00941F5F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5F" w:rsidRDefault="00941F5F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Užduočių įvykdymo aprašymas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5F" w:rsidRDefault="00941F5F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Pažymimas atitinkamas langelis</w:t>
            </w:r>
          </w:p>
        </w:tc>
      </w:tr>
      <w:tr w:rsidR="00941F5F" w:rsidTr="00941F5F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5F" w:rsidRDefault="00941F5F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>5.1. Užduotys įvykdytos ir viršijo kai kuriuos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5F" w:rsidRDefault="00941F5F" w:rsidP="00FD311C">
            <w:pPr>
              <w:ind w:right="340"/>
              <w:jc w:val="right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Labai gerai </w:t>
            </w:r>
            <w:r w:rsidR="00FD311C">
              <w:rPr>
                <w:rFonts w:ascii="Times New Roman" w:hAnsi="Times New Roman"/>
                <w:sz w:val="22"/>
                <w:szCs w:val="22"/>
                <w:lang w:val="lt-LT" w:eastAsia="lt-LT"/>
              </w:rPr>
              <w:t>X</w:t>
            </w:r>
            <w:bookmarkStart w:id="0" w:name="_GoBack"/>
            <w:bookmarkEnd w:id="0"/>
          </w:p>
        </w:tc>
      </w:tr>
      <w:tr w:rsidR="00941F5F" w:rsidTr="00941F5F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5F" w:rsidRDefault="00941F5F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>5.2. Užduotys iš esmės 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5F" w:rsidRDefault="00941F5F">
            <w:pPr>
              <w:ind w:right="340"/>
              <w:jc w:val="right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FD311C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Gerai </w:t>
            </w:r>
            <w:r w:rsidR="00FD311C"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t>☐</w:t>
            </w:r>
          </w:p>
        </w:tc>
      </w:tr>
      <w:tr w:rsidR="00941F5F" w:rsidTr="00941F5F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5F" w:rsidRDefault="00941F5F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>5.3. Įvykdytos tik kai kurios užduotys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5F" w:rsidRDefault="00941F5F">
            <w:pPr>
              <w:ind w:right="340"/>
              <w:jc w:val="right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Patenkinamai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t>☐</w:t>
            </w:r>
          </w:p>
        </w:tc>
      </w:tr>
      <w:tr w:rsidR="00941F5F" w:rsidTr="00941F5F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5F" w:rsidRDefault="00941F5F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>5.4. Užduotys neįvykdytos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5F" w:rsidRDefault="00941F5F">
            <w:pPr>
              <w:ind w:right="340"/>
              <w:jc w:val="right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Nepatenkinamai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t>☐</w:t>
            </w:r>
          </w:p>
        </w:tc>
      </w:tr>
    </w:tbl>
    <w:p w:rsidR="00941F5F" w:rsidRDefault="00941F5F" w:rsidP="00941F5F">
      <w:pPr>
        <w:jc w:val="center"/>
        <w:rPr>
          <w:rFonts w:ascii="Times New Roman" w:hAnsi="Times New Roman"/>
          <w:lang w:val="lt-LT" w:eastAsia="lt-LT"/>
        </w:rPr>
      </w:pPr>
    </w:p>
    <w:p w:rsidR="00941F5F" w:rsidRDefault="00941F5F" w:rsidP="00941F5F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lastRenderedPageBreak/>
        <w:t>6.</w:t>
      </w:r>
      <w:r>
        <w:rPr>
          <w:rFonts w:ascii="Times New Roman" w:hAnsi="Times New Roman"/>
          <w:b/>
          <w:sz w:val="24"/>
          <w:szCs w:val="24"/>
          <w:lang w:val="lt-LT" w:eastAsia="lt-LT"/>
        </w:rPr>
        <w:tab/>
        <w:t>Kompetencijos, kurias norėtų tobulinti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941F5F" w:rsidTr="00941F5F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F" w:rsidRDefault="00941F5F" w:rsidP="005D4408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6.1.</w:t>
            </w:r>
            <w:r w:rsidR="00E3604A">
              <w:rPr>
                <w:rFonts w:ascii="Times New Roman" w:hAnsi="Times New Roman"/>
                <w:sz w:val="24"/>
                <w:szCs w:val="24"/>
                <w:lang w:val="lt-LT" w:eastAsia="lt-LT"/>
              </w:rPr>
              <w:t>Mokym</w:t>
            </w:r>
            <w:r w:rsidR="00767AF3">
              <w:rPr>
                <w:rFonts w:ascii="Times New Roman" w:hAnsi="Times New Roman"/>
                <w:sz w:val="24"/>
                <w:szCs w:val="24"/>
                <w:lang w:val="lt-LT" w:eastAsia="lt-LT"/>
              </w:rPr>
              <w:t>asis</w:t>
            </w:r>
            <w:r w:rsidR="00E3604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: sudarant sąlygas </w:t>
            </w:r>
            <w:r w:rsidR="00767AF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visiems </w:t>
            </w:r>
            <w:r w:rsidR="00E3604A">
              <w:rPr>
                <w:rFonts w:ascii="Times New Roman" w:hAnsi="Times New Roman"/>
                <w:sz w:val="24"/>
                <w:szCs w:val="24"/>
                <w:lang w:val="lt-LT" w:eastAsia="lt-LT"/>
              </w:rPr>
              <w:t>darbuotojams tobulėti</w:t>
            </w:r>
          </w:p>
        </w:tc>
      </w:tr>
    </w:tbl>
    <w:p w:rsidR="006D7C84" w:rsidRDefault="006D7C84" w:rsidP="00941F5F">
      <w:pPr>
        <w:jc w:val="center"/>
        <w:rPr>
          <w:rFonts w:ascii="Times New Roman" w:hAnsi="Times New Roman"/>
          <w:b/>
          <w:lang w:val="lt-LT" w:eastAsia="lt-LT"/>
        </w:rPr>
      </w:pPr>
    </w:p>
    <w:p w:rsidR="00941F5F" w:rsidRDefault="00941F5F" w:rsidP="00941F5F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>____________________                 __________                    _________________         __________</w:t>
      </w:r>
    </w:p>
    <w:p w:rsidR="00032E89" w:rsidRPr="00D26B1E" w:rsidRDefault="00941F5F" w:rsidP="00D26B1E">
      <w:pPr>
        <w:tabs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lang w:val="lt-LT" w:eastAsia="lt-LT"/>
        </w:rPr>
        <w:t>(švietimo įstaigos vadovo pareigos)                  (parašas)                               (vardas ir pavardė)                      (data)</w:t>
      </w:r>
    </w:p>
    <w:p w:rsidR="00941F5F" w:rsidRDefault="00941F5F" w:rsidP="00941F5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IV SKYRIUS</w:t>
      </w:r>
    </w:p>
    <w:p w:rsidR="00941F5F" w:rsidRDefault="00941F5F" w:rsidP="00941F5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VERTINIMO PAGRINDIMAS IR SIŪLYMAI</w:t>
      </w:r>
    </w:p>
    <w:p w:rsidR="00941F5F" w:rsidRDefault="00941F5F" w:rsidP="00941F5F">
      <w:pPr>
        <w:jc w:val="center"/>
        <w:rPr>
          <w:rFonts w:ascii="Times New Roman" w:hAnsi="Times New Roman"/>
          <w:lang w:val="lt-LT" w:eastAsia="lt-LT"/>
        </w:rPr>
      </w:pPr>
    </w:p>
    <w:p w:rsidR="00941F5F" w:rsidRDefault="00941F5F" w:rsidP="00941F5F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7. Įvertinimas, jo pagrindimas ir siūlymai:</w:t>
      </w:r>
      <w:r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>
        <w:rPr>
          <w:rFonts w:ascii="Times New Roman" w:hAnsi="Times New Roman"/>
          <w:sz w:val="24"/>
          <w:szCs w:val="24"/>
          <w:lang w:val="lt-LT" w:eastAsia="lt-LT"/>
        </w:rPr>
        <w:tab/>
      </w:r>
    </w:p>
    <w:p w:rsidR="00941F5F" w:rsidRDefault="00941F5F" w:rsidP="00941F5F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ab/>
      </w:r>
    </w:p>
    <w:p w:rsidR="00941F5F" w:rsidRDefault="00941F5F" w:rsidP="00941F5F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ab/>
      </w:r>
    </w:p>
    <w:p w:rsidR="00D02C01" w:rsidRDefault="00D02C01" w:rsidP="00D02C01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ab/>
      </w:r>
    </w:p>
    <w:p w:rsidR="00D02C01" w:rsidRDefault="00D02C01" w:rsidP="00D02C01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ab/>
      </w:r>
    </w:p>
    <w:p w:rsidR="00D02C01" w:rsidRDefault="00D02C01" w:rsidP="00D02C01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ab/>
      </w:r>
    </w:p>
    <w:p w:rsidR="00941F5F" w:rsidRDefault="00941F5F" w:rsidP="00941F5F">
      <w:pPr>
        <w:rPr>
          <w:rFonts w:ascii="Times New Roman" w:hAnsi="Times New Roman"/>
          <w:sz w:val="24"/>
          <w:szCs w:val="24"/>
          <w:lang w:val="lt-LT" w:eastAsia="lt-LT"/>
        </w:rPr>
      </w:pPr>
    </w:p>
    <w:p w:rsidR="006D7C84" w:rsidRDefault="006D7C84" w:rsidP="00941F5F">
      <w:pPr>
        <w:rPr>
          <w:rFonts w:ascii="Times New Roman" w:hAnsi="Times New Roman"/>
          <w:sz w:val="24"/>
          <w:szCs w:val="24"/>
          <w:lang w:val="lt-LT" w:eastAsia="lt-LT"/>
        </w:rPr>
      </w:pPr>
    </w:p>
    <w:p w:rsidR="00941F5F" w:rsidRDefault="00941F5F" w:rsidP="00941F5F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>____________________                          __________                    _________________         __________</w:t>
      </w:r>
    </w:p>
    <w:p w:rsidR="00941F5F" w:rsidRDefault="00941F5F" w:rsidP="00941F5F">
      <w:pPr>
        <w:tabs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>
        <w:rPr>
          <w:rFonts w:ascii="Times New Roman" w:hAnsi="Times New Roman"/>
          <w:lang w:val="lt-LT" w:eastAsia="lt-LT"/>
        </w:rPr>
        <w:t>(</w:t>
      </w:r>
      <w:r>
        <w:rPr>
          <w:rFonts w:ascii="Times New Roman" w:hAnsi="Times New Roman"/>
          <w:color w:val="000000"/>
          <w:lang w:val="lt-LT" w:eastAsia="lt-LT"/>
        </w:rPr>
        <w:t xml:space="preserve">mokykloje – mokyklos tarybos                </w:t>
      </w:r>
      <w:r>
        <w:rPr>
          <w:rFonts w:ascii="Times New Roman" w:hAnsi="Times New Roman"/>
          <w:lang w:val="lt-LT" w:eastAsia="lt-LT"/>
        </w:rPr>
        <w:t xml:space="preserve">           (parašas)                                     (vardas ir pavardė)                      (data)</w:t>
      </w:r>
    </w:p>
    <w:p w:rsidR="00941F5F" w:rsidRDefault="00941F5F" w:rsidP="00941F5F">
      <w:pPr>
        <w:tabs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>
        <w:rPr>
          <w:rFonts w:ascii="Times New Roman" w:hAnsi="Times New Roman"/>
          <w:color w:val="000000"/>
          <w:lang w:val="lt-LT" w:eastAsia="lt-LT"/>
        </w:rPr>
        <w:t xml:space="preserve">įgaliotas asmuo, švietimo pagalbos įstaigoje – </w:t>
      </w:r>
    </w:p>
    <w:p w:rsidR="00941F5F" w:rsidRDefault="00941F5F" w:rsidP="00941F5F">
      <w:pPr>
        <w:tabs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>
        <w:rPr>
          <w:rFonts w:ascii="Times New Roman" w:hAnsi="Times New Roman"/>
          <w:color w:val="000000"/>
          <w:lang w:val="lt-LT" w:eastAsia="lt-LT"/>
        </w:rPr>
        <w:t xml:space="preserve">savivaldos institucijos įgaliotas asmuo </w:t>
      </w:r>
    </w:p>
    <w:p w:rsidR="00941F5F" w:rsidRDefault="00941F5F" w:rsidP="00941F5F">
      <w:pPr>
        <w:tabs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color w:val="000000"/>
          <w:lang w:val="lt-LT" w:eastAsia="lt-LT"/>
        </w:rPr>
        <w:t>/ darbuotojų atstovavimą įgyvendinantis asmuo)</w:t>
      </w:r>
    </w:p>
    <w:p w:rsidR="00941F5F" w:rsidRDefault="00941F5F" w:rsidP="00941F5F">
      <w:pPr>
        <w:tabs>
          <w:tab w:val="left" w:pos="5529"/>
          <w:tab w:val="left" w:pos="8364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p w:rsidR="00941F5F" w:rsidRDefault="00941F5F" w:rsidP="00941F5F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8. Įvertinimas, jo pagrindimas ir siūlymai:</w:t>
      </w:r>
      <w:r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>
        <w:rPr>
          <w:rFonts w:ascii="Times New Roman" w:hAnsi="Times New Roman"/>
          <w:sz w:val="24"/>
          <w:szCs w:val="24"/>
          <w:lang w:val="lt-LT" w:eastAsia="lt-LT"/>
        </w:rPr>
        <w:tab/>
      </w:r>
    </w:p>
    <w:p w:rsidR="00941F5F" w:rsidRDefault="00941F5F" w:rsidP="00941F5F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ab/>
      </w:r>
    </w:p>
    <w:p w:rsidR="00941F5F" w:rsidRDefault="00941F5F" w:rsidP="00941F5F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ab/>
      </w:r>
    </w:p>
    <w:p w:rsidR="00941F5F" w:rsidRDefault="00941F5F" w:rsidP="00941F5F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p w:rsidR="00941F5F" w:rsidRDefault="00941F5F" w:rsidP="00941F5F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>______________________                 __________                    _________________         __________</w:t>
      </w:r>
    </w:p>
    <w:p w:rsidR="00941F5F" w:rsidRDefault="00941F5F" w:rsidP="00941F5F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>
        <w:rPr>
          <w:rFonts w:ascii="Times New Roman" w:hAnsi="Times New Roman"/>
          <w:lang w:val="lt-LT" w:eastAsia="lt-LT"/>
        </w:rPr>
        <w:t>(</w:t>
      </w:r>
      <w:r>
        <w:rPr>
          <w:rFonts w:ascii="Times New Roman" w:hAnsi="Times New Roman"/>
          <w:color w:val="000000"/>
          <w:lang w:val="lt-LT" w:eastAsia="lt-LT"/>
        </w:rPr>
        <w:t xml:space="preserve">švietimo įstaigos savininko teises ir </w:t>
      </w:r>
      <w:r>
        <w:rPr>
          <w:rFonts w:ascii="Times New Roman" w:hAnsi="Times New Roman"/>
          <w:lang w:val="lt-LT" w:eastAsia="lt-LT"/>
        </w:rPr>
        <w:t xml:space="preserve">                    (parašas)                                  (vardas ir pavardė)                    (data)</w:t>
      </w:r>
    </w:p>
    <w:p w:rsidR="00941F5F" w:rsidRDefault="00941F5F" w:rsidP="00941F5F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>
        <w:rPr>
          <w:rFonts w:ascii="Times New Roman" w:hAnsi="Times New Roman"/>
          <w:color w:val="000000"/>
          <w:lang w:val="lt-LT" w:eastAsia="lt-LT"/>
        </w:rPr>
        <w:t xml:space="preserve">pareigas įgyvendinančios institucijos </w:t>
      </w:r>
    </w:p>
    <w:p w:rsidR="00941F5F" w:rsidRDefault="00941F5F" w:rsidP="00941F5F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color w:val="000000"/>
          <w:lang w:val="lt-LT" w:eastAsia="lt-LT"/>
        </w:rPr>
        <w:t>(dalininkų susirinkimo) įgalioto asmens</w:t>
      </w:r>
    </w:p>
    <w:p w:rsidR="00941F5F" w:rsidRDefault="00941F5F" w:rsidP="00941F5F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lang w:val="lt-LT" w:eastAsia="lt-LT"/>
        </w:rPr>
        <w:t>pareigos)</w:t>
      </w:r>
    </w:p>
    <w:p w:rsidR="00941F5F" w:rsidRDefault="00941F5F" w:rsidP="00941F5F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sz w:val="24"/>
          <w:szCs w:val="24"/>
          <w:lang w:val="lt-LT"/>
        </w:rPr>
      </w:pPr>
    </w:p>
    <w:p w:rsidR="00941F5F" w:rsidRDefault="00941F5F" w:rsidP="00941F5F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z w:val="24"/>
          <w:szCs w:val="24"/>
          <w:lang w:val="lt-LT"/>
        </w:rPr>
        <w:t>Galutinis metų veiklos ataskaitos įvertinimas ______________________.</w:t>
      </w:r>
    </w:p>
    <w:p w:rsidR="00941F5F" w:rsidRDefault="00941F5F" w:rsidP="00941F5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:rsidR="004E1F24" w:rsidRDefault="004E1F24" w:rsidP="00941F5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:rsidR="00941F5F" w:rsidRDefault="00941F5F" w:rsidP="00941F5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IV SKYRIUS</w:t>
      </w:r>
    </w:p>
    <w:p w:rsidR="00941F5F" w:rsidRDefault="00941F5F" w:rsidP="00941F5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KITŲ METŲ VEIKLOS UŽDUOTYS, REZULTATAI IR RODIKLIAI</w:t>
      </w:r>
    </w:p>
    <w:p w:rsidR="00941F5F" w:rsidRDefault="00941F5F" w:rsidP="00941F5F">
      <w:pPr>
        <w:tabs>
          <w:tab w:val="left" w:pos="6237"/>
          <w:tab w:val="right" w:pos="8306"/>
        </w:tabs>
        <w:jc w:val="center"/>
        <w:rPr>
          <w:rFonts w:ascii="Times New Roman" w:hAnsi="Times New Roman"/>
          <w:color w:val="000000"/>
          <w:sz w:val="24"/>
          <w:szCs w:val="24"/>
          <w:lang w:val="lt-LT"/>
        </w:rPr>
      </w:pPr>
    </w:p>
    <w:p w:rsidR="00941F5F" w:rsidRDefault="00941F5F" w:rsidP="00941F5F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9.</w:t>
      </w:r>
      <w:r>
        <w:rPr>
          <w:rFonts w:ascii="Times New Roman" w:hAnsi="Times New Roman"/>
          <w:b/>
          <w:sz w:val="24"/>
          <w:szCs w:val="24"/>
          <w:lang w:val="lt-LT" w:eastAsia="lt-LT"/>
        </w:rPr>
        <w:tab/>
        <w:t>Kitų metų užduotys</w:t>
      </w:r>
    </w:p>
    <w:p w:rsidR="004E1F24" w:rsidRDefault="00941F5F" w:rsidP="00941F5F">
      <w:pPr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>(nustatomos ne mažiau kaip 3 ir ne daugiau kaip 5 užduotys)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2720"/>
        <w:gridCol w:w="3291"/>
      </w:tblGrid>
      <w:tr w:rsidR="00941F5F" w:rsidTr="006D7C84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5F" w:rsidRDefault="00941F5F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5F" w:rsidRDefault="00941F5F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5F" w:rsidRDefault="00941F5F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</w:tr>
      <w:tr w:rsidR="00941F5F" w:rsidTr="006D7C84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82" w:rsidRPr="00D034F3" w:rsidRDefault="00941F5F" w:rsidP="007B5324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>9.1</w:t>
            </w:r>
            <w:r w:rsidR="004E1F2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 </w:t>
            </w:r>
            <w:r w:rsidR="007B5324">
              <w:rPr>
                <w:rFonts w:ascii="Times New Roman" w:hAnsi="Times New Roman"/>
                <w:sz w:val="24"/>
                <w:szCs w:val="24"/>
                <w:lang w:val="lt-LT" w:eastAsia="lt-LT"/>
              </w:rPr>
              <w:t>Sukurti sistemą, kur kiekvienas vaikas patirtų ugdymosi sėkmę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B3" w:rsidRPr="00D034F3" w:rsidRDefault="006605B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>Suaktyvinti pedagoginę veiklą.</w:t>
            </w:r>
          </w:p>
          <w:p w:rsidR="00402A93" w:rsidRPr="00D034F3" w:rsidRDefault="00C84A39" w:rsidP="006605B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>Individualizuot</w:t>
            </w:r>
            <w:r w:rsidR="006605B3"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>i</w:t>
            </w:r>
            <w:r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ugdymo turin</w:t>
            </w:r>
            <w:r w:rsidR="006605B3"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</w:t>
            </w:r>
            <w:r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kai</w:t>
            </w:r>
            <w:r w:rsidR="006605B3"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>k</w:t>
            </w:r>
            <w:r w:rsidR="00BD2141"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iekvienas </w:t>
            </w:r>
            <w:r w:rsidR="00BD2141"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 xml:space="preserve">vaikas   </w:t>
            </w:r>
            <w:r w:rsidR="00E550AE"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pagal poreikius </w:t>
            </w:r>
            <w:r w:rsidR="006605B3"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patiria</w:t>
            </w:r>
            <w:r w:rsidR="00E550AE"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BD2141"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>pedagogo dėmes</w:t>
            </w:r>
            <w:r w:rsidR="006605B3"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</w:t>
            </w:r>
            <w:r w:rsidR="00E550AE"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:rsidR="00B87F74" w:rsidRPr="00D034F3" w:rsidRDefault="00402A93" w:rsidP="006605B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Šiuolaikiškai ir efektyviai lavinti vaikų loginį mąstymą ir meninius gebėjimus. </w:t>
            </w:r>
            <w:r w:rsidR="00E550AE"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0E4401" w:rsidRPr="00D03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74" w:rsidRPr="00D034F3" w:rsidRDefault="007B5324" w:rsidP="007B5324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 xml:space="preserve">Sukurta sistema, kai pedagogai išskirtinį dėmesį skiria individualizuotam ugdymui ir kūrybingai jį taiko </w:t>
            </w:r>
            <w:r w:rsidR="00EE6A1C"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(pagal </w:t>
            </w:r>
            <w:r w:rsidR="00EE6A1C"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poreikius individualizuotos užduotys, vaikų pasiekimų vertinimo analizė).</w:t>
            </w:r>
          </w:p>
        </w:tc>
      </w:tr>
      <w:tr w:rsidR="00941F5F" w:rsidTr="006D7C84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50" w:rsidRPr="00D034F3" w:rsidRDefault="00941F5F" w:rsidP="008D6152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9.2.</w:t>
            </w:r>
            <w:r w:rsidR="008D6152">
              <w:rPr>
                <w:rFonts w:ascii="Times New Roman" w:hAnsi="Times New Roman"/>
                <w:sz w:val="24"/>
                <w:szCs w:val="24"/>
                <w:lang w:val="lt-LT" w:eastAsia="lt-LT"/>
              </w:rPr>
              <w:t>Plėtoti b</w:t>
            </w:r>
            <w:r w:rsidR="00B97850"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>esimokan</w:t>
            </w:r>
            <w:r w:rsidR="00C84A39"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>č</w:t>
            </w:r>
            <w:r w:rsidR="00B97850"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>ios</w:t>
            </w:r>
            <w:r w:rsidR="00C84A39"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B97850"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>bendruomen</w:t>
            </w:r>
            <w:r w:rsidR="00C84A39"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>ė</w:t>
            </w:r>
            <w:r w:rsidR="00B97850"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>s k</w:t>
            </w:r>
            <w:r w:rsidR="00C84A39"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>ū</w:t>
            </w:r>
            <w:r w:rsidR="00B97850"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>rim</w:t>
            </w:r>
            <w:r w:rsidR="008D6152">
              <w:rPr>
                <w:rFonts w:ascii="Times New Roman" w:hAnsi="Times New Roman"/>
                <w:sz w:val="24"/>
                <w:szCs w:val="24"/>
                <w:lang w:val="lt-LT" w:eastAsia="lt-LT"/>
              </w:rPr>
              <w:t>ą. Praktiškai taikyti įgytas žinias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50" w:rsidRPr="00D034F3" w:rsidRDefault="00B97850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Pedagogų kompetencijos ir bendradarbiavimo kultūra užtikrina tikslingą, šiuolaikišką vaikų ugdymą, atsižvelgiant į vaikų gebėjimus, poreikius, amžių, tenkinant </w:t>
            </w:r>
            <w:r w:rsidR="00D034F3"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>bendruomenės</w:t>
            </w:r>
            <w:r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poreikius.</w:t>
            </w:r>
          </w:p>
          <w:p w:rsidR="00941F5F" w:rsidRPr="00D034F3" w:rsidRDefault="00941F5F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50" w:rsidRPr="00D034F3" w:rsidRDefault="00B97850" w:rsidP="002D4747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100 proc. pedagogų </w:t>
            </w:r>
            <w:r w:rsidR="009A4121"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tobulinasi ir </w:t>
            </w:r>
            <w:r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dalinasi </w:t>
            </w:r>
            <w:r w:rsidR="007830A4"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>gerąja</w:t>
            </w:r>
            <w:r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patirtimi(įsivertinimo duomenys)</w:t>
            </w:r>
          </w:p>
        </w:tc>
      </w:tr>
      <w:tr w:rsidR="00D034F3" w:rsidTr="00066AE4">
        <w:trPr>
          <w:trHeight w:val="2880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34F3" w:rsidRPr="00D034F3" w:rsidRDefault="00D034F3" w:rsidP="00DF6CB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9.3. </w:t>
            </w:r>
            <w:r w:rsidR="008D6152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Įtraukti darželio bendruomenės narius į</w:t>
            </w:r>
            <w:r w:rsidR="00CB340B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organizuojamus</w:t>
            </w:r>
            <w:r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sveikos gyvensenos ir fizinio aktyvumo renginius. </w:t>
            </w:r>
          </w:p>
          <w:p w:rsidR="00D034F3" w:rsidRPr="00D034F3" w:rsidRDefault="00D034F3" w:rsidP="00DF6CB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D034F3" w:rsidRPr="00D034F3" w:rsidRDefault="00D034F3" w:rsidP="00DF6CB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D034F3" w:rsidRPr="00D034F3" w:rsidRDefault="00D034F3" w:rsidP="00DF6CB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D034F3" w:rsidRPr="00D034F3" w:rsidRDefault="00D034F3" w:rsidP="00DF6CB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D034F3" w:rsidRPr="00D034F3" w:rsidRDefault="00D034F3" w:rsidP="00DF6CB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D034F3" w:rsidRPr="00D034F3" w:rsidRDefault="00D034F3" w:rsidP="00DF6CB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D034F3" w:rsidRPr="00D034F3" w:rsidRDefault="00D034F3" w:rsidP="00DF6CB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D034F3" w:rsidRPr="00D034F3" w:rsidRDefault="00D034F3" w:rsidP="00DF6CB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D034F3" w:rsidRPr="00D034F3" w:rsidRDefault="00D034F3" w:rsidP="0020152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4F3" w:rsidRPr="00D034F3" w:rsidRDefault="00D034F3" w:rsidP="00BD0A7A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>Bus sudarytos sąlygos  aktyviai dalyvauti visai darželio bendruomenei: vaikams, turintiems įvairių gabumų. tėvams, pedagogams.</w:t>
            </w:r>
          </w:p>
          <w:p w:rsidR="00D034F3" w:rsidRPr="00D034F3" w:rsidRDefault="00D034F3" w:rsidP="009A412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Bendruomenės nariai  dalyvaus įvairiose </w:t>
            </w:r>
            <w:proofErr w:type="spellStart"/>
            <w:r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>sveikatinimo</w:t>
            </w:r>
            <w:proofErr w:type="spellEnd"/>
            <w:r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fizinio skatinimo veiklose</w:t>
            </w:r>
            <w:r w:rsidR="00CB340B">
              <w:rPr>
                <w:rFonts w:ascii="Times New Roman" w:hAnsi="Times New Roman"/>
                <w:sz w:val="24"/>
                <w:szCs w:val="24"/>
                <w:lang w:val="lt-LT" w:eastAsia="lt-LT"/>
              </w:rPr>
              <w:t>,</w:t>
            </w:r>
            <w:r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stiprės tarpusavio ryšiai.</w:t>
            </w:r>
          </w:p>
          <w:p w:rsidR="00D034F3" w:rsidRPr="00D034F3" w:rsidRDefault="00D034F3" w:rsidP="00D034F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4F3" w:rsidRPr="00D034F3" w:rsidRDefault="00D034F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Įgyvendinami, organizuojami 2 projektai su kitomis įstaigomis ir ne mažiau kaip 3 fizinio aktyvumo renginiai, skirti darželio  bendruomenei, kuriuose dalyvaus apie 100 bendruomenės narių.</w:t>
            </w:r>
          </w:p>
          <w:p w:rsidR="00D034F3" w:rsidRPr="00D034F3" w:rsidRDefault="00D034F3" w:rsidP="004E49BB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Tai padės formuoti aktyvaus gyvenimo, sveikos gyvensenos įpročius, stiprins tarpbendruomeninius santykius. </w:t>
            </w:r>
          </w:p>
          <w:p w:rsidR="00D034F3" w:rsidRPr="00D034F3" w:rsidRDefault="00D034F3" w:rsidP="004E49BB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D034F3" w:rsidRPr="00D034F3" w:rsidRDefault="00D034F3" w:rsidP="004E49BB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D034F3" w:rsidRPr="00D034F3" w:rsidRDefault="00D034F3" w:rsidP="004E49BB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D034F3" w:rsidRPr="00D034F3" w:rsidRDefault="00D034F3" w:rsidP="00D034F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D034F3" w:rsidTr="00066AE4">
        <w:trPr>
          <w:trHeight w:val="2880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4F3" w:rsidRPr="00D034F3" w:rsidRDefault="00D034F3" w:rsidP="006645B8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>9.4.</w:t>
            </w:r>
            <w:r w:rsidR="00FB078C">
              <w:rPr>
                <w:rFonts w:ascii="Times New Roman" w:hAnsi="Times New Roman"/>
                <w:sz w:val="24"/>
                <w:szCs w:val="24"/>
                <w:lang w:val="lt-LT" w:eastAsia="lt-LT"/>
              </w:rPr>
              <w:t>Išplėtoti gebėjimus ir patirtį, kuriant ek</w:t>
            </w:r>
            <w:r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>ologin</w:t>
            </w:r>
            <w:r w:rsidR="00FB078C">
              <w:rPr>
                <w:rFonts w:ascii="Times New Roman" w:hAnsi="Times New Roman"/>
                <w:sz w:val="24"/>
                <w:szCs w:val="24"/>
                <w:lang w:val="lt-LT" w:eastAsia="lt-LT"/>
              </w:rPr>
              <w:t>ę</w:t>
            </w:r>
            <w:r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aplink</w:t>
            </w:r>
            <w:r w:rsidR="00FB078C">
              <w:rPr>
                <w:rFonts w:ascii="Times New Roman" w:hAnsi="Times New Roman"/>
                <w:sz w:val="24"/>
                <w:szCs w:val="24"/>
                <w:lang w:val="lt-LT" w:eastAsia="lt-LT"/>
              </w:rPr>
              <w:t>ą</w:t>
            </w:r>
            <w:r w:rsidR="006645B8">
              <w:rPr>
                <w:rFonts w:ascii="Times New Roman" w:hAnsi="Times New Roman"/>
                <w:sz w:val="24"/>
                <w:szCs w:val="24"/>
                <w:lang w:val="lt-LT" w:eastAsia="lt-LT"/>
              </w:rPr>
              <w:t>,</w:t>
            </w:r>
            <w:r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siekiant atsakingo gamtą tausojančio elgesio nuostatų išugdymo</w:t>
            </w:r>
          </w:p>
        </w:tc>
        <w:tc>
          <w:tcPr>
            <w:tcW w:w="2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F3" w:rsidRPr="00D034F3" w:rsidRDefault="00D034F3" w:rsidP="00D034F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>Ugdymas bus organizuotas, sudarant galimybes susipažinti su ekologine aplinka, problemomis, bus mokomasi pažinti ir saugoti aplinką, gyvąją gamtą.</w:t>
            </w:r>
          </w:p>
          <w:p w:rsidR="00D034F3" w:rsidRPr="00D034F3" w:rsidRDefault="00D034F3" w:rsidP="00BD0A7A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F3" w:rsidRPr="00D034F3" w:rsidRDefault="00D034F3" w:rsidP="00D034F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>2 susitikimai su gamtos  specialistais.</w:t>
            </w:r>
          </w:p>
          <w:p w:rsidR="00D034F3" w:rsidRPr="00D034F3" w:rsidRDefault="00D034F3" w:rsidP="00D034F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>Antrinių žaliavų rūšiavimo vietų įrengimas.</w:t>
            </w:r>
          </w:p>
          <w:p w:rsidR="00D034F3" w:rsidRPr="00D034F3" w:rsidRDefault="00D034F3" w:rsidP="00D034F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>Miško ir daržo gėrybių rinkimas ir panaudojimas.</w:t>
            </w:r>
          </w:p>
          <w:p w:rsidR="00D034F3" w:rsidRPr="00D034F3" w:rsidRDefault="00D034F3" w:rsidP="00D034F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>Aktyvi tiriamoji veikla</w:t>
            </w:r>
            <w:r w:rsidR="0029106B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D034F3">
              <w:rPr>
                <w:rFonts w:ascii="Times New Roman" w:hAnsi="Times New Roman"/>
                <w:sz w:val="24"/>
                <w:szCs w:val="24"/>
                <w:lang w:val="lt-LT" w:eastAsia="lt-LT"/>
              </w:rPr>
              <w:t>(mokomasi sėti, auginti ir prižiūrėti daržo augalus)</w:t>
            </w:r>
          </w:p>
          <w:p w:rsidR="00D034F3" w:rsidRPr="00D034F3" w:rsidRDefault="00D034F3" w:rsidP="00D034F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  <w:p w:rsidR="00D034F3" w:rsidRPr="00D034F3" w:rsidRDefault="00D034F3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</w:tbl>
    <w:p w:rsidR="006D7C84" w:rsidRDefault="006D7C84" w:rsidP="00941F5F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</w:p>
    <w:p w:rsidR="00941F5F" w:rsidRDefault="00941F5F" w:rsidP="00941F5F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Rizika, kuriai esant nustatytos užduotys gali būti neįvykdytos</w:t>
      </w:r>
      <w:r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lt-LT" w:eastAsia="lt-LT"/>
        </w:rPr>
        <w:t>(aplinkybės, kurios gali turėti neigiamos įtakos įvykdyti šias užduotis)</w:t>
      </w:r>
    </w:p>
    <w:p w:rsidR="00941F5F" w:rsidRDefault="00941F5F" w:rsidP="00941F5F">
      <w:pPr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>(pildoma suderinus su švietimo įstaigos vadovu)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941F5F" w:rsidTr="00941F5F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F" w:rsidRDefault="00941F5F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10.1.</w:t>
            </w:r>
            <w:r w:rsidR="00D02C0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Riboti finansiniai ištekliai</w:t>
            </w:r>
          </w:p>
        </w:tc>
      </w:tr>
      <w:tr w:rsidR="00941F5F" w:rsidTr="00941F5F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F" w:rsidRDefault="00941F5F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10.2.</w:t>
            </w:r>
            <w:r w:rsidR="00B12E5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</w:tr>
    </w:tbl>
    <w:p w:rsidR="00941F5F" w:rsidRDefault="00941F5F" w:rsidP="00941F5F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</w:p>
    <w:p w:rsidR="00941F5F" w:rsidRDefault="00941F5F" w:rsidP="00941F5F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sz w:val="24"/>
          <w:szCs w:val="24"/>
          <w:lang w:val="lt-LT"/>
        </w:rPr>
      </w:pPr>
    </w:p>
    <w:p w:rsidR="00941F5F" w:rsidRDefault="00941F5F" w:rsidP="00941F5F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>______________________                 __________                    _________________         __________</w:t>
      </w:r>
    </w:p>
    <w:p w:rsidR="00941F5F" w:rsidRDefault="00941F5F" w:rsidP="00941F5F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>
        <w:rPr>
          <w:rFonts w:ascii="Times New Roman" w:hAnsi="Times New Roman"/>
          <w:lang w:val="lt-LT" w:eastAsia="lt-LT"/>
        </w:rPr>
        <w:t>(</w:t>
      </w:r>
      <w:r>
        <w:rPr>
          <w:rFonts w:ascii="Times New Roman" w:hAnsi="Times New Roman"/>
          <w:color w:val="000000"/>
          <w:lang w:val="lt-LT" w:eastAsia="lt-LT"/>
        </w:rPr>
        <w:t xml:space="preserve">švietimo įstaigos savininko teises ir </w:t>
      </w:r>
      <w:r>
        <w:rPr>
          <w:rFonts w:ascii="Times New Roman" w:hAnsi="Times New Roman"/>
          <w:lang w:val="lt-LT" w:eastAsia="lt-LT"/>
        </w:rPr>
        <w:t xml:space="preserve">                    (parašas)                                  (vardas ir pavardė)                    (data)</w:t>
      </w:r>
    </w:p>
    <w:p w:rsidR="00941F5F" w:rsidRDefault="00941F5F" w:rsidP="00941F5F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>
        <w:rPr>
          <w:rFonts w:ascii="Times New Roman" w:hAnsi="Times New Roman"/>
          <w:color w:val="000000"/>
          <w:lang w:val="lt-LT" w:eastAsia="lt-LT"/>
        </w:rPr>
        <w:t xml:space="preserve">pareigas įgyvendinančios institucijos </w:t>
      </w:r>
    </w:p>
    <w:p w:rsidR="00941F5F" w:rsidRDefault="00941F5F" w:rsidP="00941F5F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color w:val="000000"/>
          <w:lang w:val="lt-LT" w:eastAsia="lt-LT"/>
        </w:rPr>
        <w:t>(dalininkų susirinkimo) įgalioto asmens</w:t>
      </w:r>
    </w:p>
    <w:p w:rsidR="00941F5F" w:rsidRDefault="00941F5F" w:rsidP="00941F5F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lang w:val="lt-LT" w:eastAsia="lt-LT"/>
        </w:rPr>
        <w:t>pareigos)</w:t>
      </w:r>
    </w:p>
    <w:p w:rsidR="00941F5F" w:rsidRDefault="00941F5F" w:rsidP="00941F5F">
      <w:pPr>
        <w:tabs>
          <w:tab w:val="left" w:pos="1276"/>
          <w:tab w:val="left" w:pos="5954"/>
          <w:tab w:val="left" w:pos="8364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p w:rsidR="00941F5F" w:rsidRDefault="00941F5F" w:rsidP="00941F5F">
      <w:pPr>
        <w:tabs>
          <w:tab w:val="left" w:pos="1276"/>
          <w:tab w:val="left" w:pos="5954"/>
          <w:tab w:val="left" w:pos="8364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>Susipažinau.</w:t>
      </w:r>
    </w:p>
    <w:p w:rsidR="00941F5F" w:rsidRDefault="00941F5F" w:rsidP="00941F5F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>____________________                 __________                    _________________         __________</w:t>
      </w:r>
    </w:p>
    <w:p w:rsidR="00941F5F" w:rsidRDefault="00941F5F" w:rsidP="00941F5F">
      <w:pPr>
        <w:tabs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lang w:val="lt-LT" w:eastAsia="lt-LT"/>
        </w:rPr>
        <w:t>(švietimo įstaigos vadovo pareigos)                  (parašas)                               (vardas ir pavardė)                      (data)</w:t>
      </w:r>
    </w:p>
    <w:p w:rsidR="00A64016" w:rsidRDefault="00A64016" w:rsidP="00941F5F">
      <w:pPr>
        <w:tabs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</w:p>
    <w:p w:rsidR="00A64016" w:rsidRDefault="00A64016" w:rsidP="00941F5F">
      <w:pPr>
        <w:tabs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</w:p>
    <w:p w:rsidR="00A64016" w:rsidRDefault="00A64016" w:rsidP="00941F5F">
      <w:pPr>
        <w:tabs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</w:p>
    <w:p w:rsidR="00A64016" w:rsidRDefault="00A64016" w:rsidP="00941F5F">
      <w:pPr>
        <w:tabs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</w:p>
    <w:p w:rsidR="00A64016" w:rsidRDefault="00A64016" w:rsidP="00941F5F">
      <w:pPr>
        <w:tabs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</w:p>
    <w:p w:rsidR="00941F5F" w:rsidRDefault="00941F5F" w:rsidP="00941F5F">
      <w:pPr>
        <w:tabs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</w:p>
    <w:p w:rsidR="00941F5F" w:rsidRDefault="00941F5F" w:rsidP="00941F5F">
      <w:pPr>
        <w:tabs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</w:p>
    <w:sectPr w:rsidR="00941F5F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61C18"/>
    <w:multiLevelType w:val="multilevel"/>
    <w:tmpl w:val="753AD2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5F"/>
    <w:rsid w:val="00006FF4"/>
    <w:rsid w:val="00021E4E"/>
    <w:rsid w:val="00025FE1"/>
    <w:rsid w:val="00032E89"/>
    <w:rsid w:val="00052740"/>
    <w:rsid w:val="000773C1"/>
    <w:rsid w:val="00085EC4"/>
    <w:rsid w:val="000C651A"/>
    <w:rsid w:val="000D2FE2"/>
    <w:rsid w:val="000D334F"/>
    <w:rsid w:val="000E4401"/>
    <w:rsid w:val="000E526B"/>
    <w:rsid w:val="000F17FF"/>
    <w:rsid w:val="00105970"/>
    <w:rsid w:val="00105ACB"/>
    <w:rsid w:val="00181F4E"/>
    <w:rsid w:val="00184296"/>
    <w:rsid w:val="001978B0"/>
    <w:rsid w:val="001B0B45"/>
    <w:rsid w:val="001B3C1E"/>
    <w:rsid w:val="001E4BDB"/>
    <w:rsid w:val="001F6EC7"/>
    <w:rsid w:val="00201523"/>
    <w:rsid w:val="00222AF1"/>
    <w:rsid w:val="00223F62"/>
    <w:rsid w:val="00245828"/>
    <w:rsid w:val="0029106B"/>
    <w:rsid w:val="00295383"/>
    <w:rsid w:val="002B02CA"/>
    <w:rsid w:val="002C232A"/>
    <w:rsid w:val="002D4747"/>
    <w:rsid w:val="00310CDF"/>
    <w:rsid w:val="00317467"/>
    <w:rsid w:val="00331A7E"/>
    <w:rsid w:val="00356C8B"/>
    <w:rsid w:val="0035741D"/>
    <w:rsid w:val="00385404"/>
    <w:rsid w:val="00387BC4"/>
    <w:rsid w:val="003900CE"/>
    <w:rsid w:val="0039090D"/>
    <w:rsid w:val="00391815"/>
    <w:rsid w:val="003B32E5"/>
    <w:rsid w:val="003D2EA2"/>
    <w:rsid w:val="003E16FE"/>
    <w:rsid w:val="003F1AAF"/>
    <w:rsid w:val="003F575A"/>
    <w:rsid w:val="003F750D"/>
    <w:rsid w:val="00402A93"/>
    <w:rsid w:val="00427780"/>
    <w:rsid w:val="004541DB"/>
    <w:rsid w:val="00467A1B"/>
    <w:rsid w:val="00474FC7"/>
    <w:rsid w:val="00476722"/>
    <w:rsid w:val="00481643"/>
    <w:rsid w:val="004907E5"/>
    <w:rsid w:val="00491E6C"/>
    <w:rsid w:val="004A1DEC"/>
    <w:rsid w:val="004E1363"/>
    <w:rsid w:val="004E1F24"/>
    <w:rsid w:val="004E49BB"/>
    <w:rsid w:val="00536170"/>
    <w:rsid w:val="0053664A"/>
    <w:rsid w:val="0056227B"/>
    <w:rsid w:val="00565BED"/>
    <w:rsid w:val="00577912"/>
    <w:rsid w:val="00577FF9"/>
    <w:rsid w:val="0059366F"/>
    <w:rsid w:val="005979E9"/>
    <w:rsid w:val="005B1E5D"/>
    <w:rsid w:val="005C563E"/>
    <w:rsid w:val="005D4408"/>
    <w:rsid w:val="00606B3C"/>
    <w:rsid w:val="0061079D"/>
    <w:rsid w:val="00615A57"/>
    <w:rsid w:val="00640491"/>
    <w:rsid w:val="00654464"/>
    <w:rsid w:val="006605B3"/>
    <w:rsid w:val="006645B8"/>
    <w:rsid w:val="0067775F"/>
    <w:rsid w:val="00680A61"/>
    <w:rsid w:val="006874F8"/>
    <w:rsid w:val="006A5DA4"/>
    <w:rsid w:val="006D7C84"/>
    <w:rsid w:val="006E66B1"/>
    <w:rsid w:val="007002A8"/>
    <w:rsid w:val="007012B6"/>
    <w:rsid w:val="00705DE9"/>
    <w:rsid w:val="00707B43"/>
    <w:rsid w:val="00724C1E"/>
    <w:rsid w:val="00755460"/>
    <w:rsid w:val="00767AF3"/>
    <w:rsid w:val="00770AE9"/>
    <w:rsid w:val="007769AC"/>
    <w:rsid w:val="007771F8"/>
    <w:rsid w:val="007830A4"/>
    <w:rsid w:val="007902B4"/>
    <w:rsid w:val="007B398C"/>
    <w:rsid w:val="007B5324"/>
    <w:rsid w:val="007C10A0"/>
    <w:rsid w:val="007C66FE"/>
    <w:rsid w:val="007D0412"/>
    <w:rsid w:val="007E22E0"/>
    <w:rsid w:val="007E3E08"/>
    <w:rsid w:val="007F0763"/>
    <w:rsid w:val="007F39E4"/>
    <w:rsid w:val="00800C0B"/>
    <w:rsid w:val="0080497D"/>
    <w:rsid w:val="00825DFE"/>
    <w:rsid w:val="0083048A"/>
    <w:rsid w:val="00833591"/>
    <w:rsid w:val="00833AD6"/>
    <w:rsid w:val="00837E4D"/>
    <w:rsid w:val="00867035"/>
    <w:rsid w:val="00875172"/>
    <w:rsid w:val="00892921"/>
    <w:rsid w:val="00894514"/>
    <w:rsid w:val="008C0FCA"/>
    <w:rsid w:val="008D6152"/>
    <w:rsid w:val="008E6DCA"/>
    <w:rsid w:val="008F2E52"/>
    <w:rsid w:val="008F7D7D"/>
    <w:rsid w:val="009012AB"/>
    <w:rsid w:val="009113BD"/>
    <w:rsid w:val="00916F19"/>
    <w:rsid w:val="00926CAE"/>
    <w:rsid w:val="00941F5F"/>
    <w:rsid w:val="00947201"/>
    <w:rsid w:val="00955882"/>
    <w:rsid w:val="00976D76"/>
    <w:rsid w:val="00985B99"/>
    <w:rsid w:val="00992676"/>
    <w:rsid w:val="00992C79"/>
    <w:rsid w:val="009A328A"/>
    <w:rsid w:val="009A4121"/>
    <w:rsid w:val="009B79B8"/>
    <w:rsid w:val="009F3460"/>
    <w:rsid w:val="00A06FCD"/>
    <w:rsid w:val="00A15E8B"/>
    <w:rsid w:val="00A272FB"/>
    <w:rsid w:val="00A46E8E"/>
    <w:rsid w:val="00A61AF5"/>
    <w:rsid w:val="00A64016"/>
    <w:rsid w:val="00A727E4"/>
    <w:rsid w:val="00A81549"/>
    <w:rsid w:val="00A856CC"/>
    <w:rsid w:val="00AE2EFC"/>
    <w:rsid w:val="00AE5AE3"/>
    <w:rsid w:val="00B12E55"/>
    <w:rsid w:val="00B4380B"/>
    <w:rsid w:val="00B443E9"/>
    <w:rsid w:val="00B87F74"/>
    <w:rsid w:val="00B92023"/>
    <w:rsid w:val="00B97850"/>
    <w:rsid w:val="00BA7A28"/>
    <w:rsid w:val="00BB664C"/>
    <w:rsid w:val="00BC5BC6"/>
    <w:rsid w:val="00BD0A7A"/>
    <w:rsid w:val="00BD2141"/>
    <w:rsid w:val="00BD2E89"/>
    <w:rsid w:val="00BD7CD0"/>
    <w:rsid w:val="00BF043B"/>
    <w:rsid w:val="00C02D4E"/>
    <w:rsid w:val="00C030D3"/>
    <w:rsid w:val="00C03EF6"/>
    <w:rsid w:val="00C14CD9"/>
    <w:rsid w:val="00C207C3"/>
    <w:rsid w:val="00C67216"/>
    <w:rsid w:val="00C84A39"/>
    <w:rsid w:val="00CB340B"/>
    <w:rsid w:val="00CD5B82"/>
    <w:rsid w:val="00CD62F3"/>
    <w:rsid w:val="00CF5677"/>
    <w:rsid w:val="00D02C01"/>
    <w:rsid w:val="00D034F3"/>
    <w:rsid w:val="00D05C66"/>
    <w:rsid w:val="00D15DE7"/>
    <w:rsid w:val="00D26B1E"/>
    <w:rsid w:val="00D37DAC"/>
    <w:rsid w:val="00D53DC6"/>
    <w:rsid w:val="00D928B6"/>
    <w:rsid w:val="00D9456F"/>
    <w:rsid w:val="00DC7C83"/>
    <w:rsid w:val="00DF6CB3"/>
    <w:rsid w:val="00E13903"/>
    <w:rsid w:val="00E26BFB"/>
    <w:rsid w:val="00E3604A"/>
    <w:rsid w:val="00E52C1D"/>
    <w:rsid w:val="00E550AE"/>
    <w:rsid w:val="00E77A0F"/>
    <w:rsid w:val="00E77C2B"/>
    <w:rsid w:val="00E87107"/>
    <w:rsid w:val="00EB0D30"/>
    <w:rsid w:val="00ED11E9"/>
    <w:rsid w:val="00ED61A3"/>
    <w:rsid w:val="00EE6A1C"/>
    <w:rsid w:val="00EF22DC"/>
    <w:rsid w:val="00F13C24"/>
    <w:rsid w:val="00F32734"/>
    <w:rsid w:val="00F36FCA"/>
    <w:rsid w:val="00F625EE"/>
    <w:rsid w:val="00F75778"/>
    <w:rsid w:val="00FB078C"/>
    <w:rsid w:val="00FB6DA2"/>
    <w:rsid w:val="00FC4080"/>
    <w:rsid w:val="00FD311C"/>
    <w:rsid w:val="00FE4901"/>
    <w:rsid w:val="00FF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97B56"/>
  <w15:chartTrackingRefBased/>
  <w15:docId w15:val="{B787DB78-EC91-49E4-B176-4962604A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F5F"/>
    <w:pPr>
      <w:overflowPunct w:val="0"/>
      <w:autoSpaceDE w:val="0"/>
      <w:autoSpaceDN w:val="0"/>
      <w:adjustRightInd w:val="0"/>
      <w:spacing w:after="0" w:line="240" w:lineRule="auto"/>
    </w:pPr>
    <w:rPr>
      <w:rFonts w:ascii="HelveticaLT" w:eastAsia="Times New Roman" w:hAnsi="HelveticaLT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912"/>
    <w:pPr>
      <w:ind w:left="720"/>
      <w:contextualSpacing/>
    </w:pPr>
  </w:style>
  <w:style w:type="table" w:styleId="PlainTable4">
    <w:name w:val="Plain Table 4"/>
    <w:basedOn w:val="TableNormal"/>
    <w:uiPriority w:val="44"/>
    <w:rsid w:val="00D03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A5527-C109-4863-9568-E0A34EA6C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7</Pages>
  <Words>8392</Words>
  <Characters>4785</Characters>
  <Application>Microsoft Office Word</Application>
  <DocSecurity>0</DocSecurity>
  <Lines>39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2020-01-14T12:46:00Z</dcterms:created>
  <dcterms:modified xsi:type="dcterms:W3CDTF">2020-02-04T09:33:00Z</dcterms:modified>
</cp:coreProperties>
</file>